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ABEC">
      <w:pPr>
        <w:jc w:val="left"/>
        <w:rPr>
          <w:rFonts w:hint="eastAsia"/>
          <w:sz w:val="28"/>
          <w:szCs w:val="28"/>
        </w:rPr>
      </w:pPr>
      <w:bookmarkStart w:id="0" w:name="OLE_LINK8"/>
      <w:r>
        <w:rPr>
          <w:rFonts w:hint="eastAsia"/>
          <w:sz w:val="28"/>
          <w:szCs w:val="28"/>
        </w:rPr>
        <w:t>附件1：</w:t>
      </w:r>
    </w:p>
    <w:p w14:paraId="144A4DF6">
      <w:pPr>
        <w:jc w:val="center"/>
        <w:rPr>
          <w:rFonts w:hint="eastAsia"/>
          <w:b/>
          <w:bCs/>
          <w:sz w:val="32"/>
          <w:szCs w:val="32"/>
        </w:rPr>
      </w:pPr>
      <w:r>
        <w:rPr>
          <w:rFonts w:hint="eastAsia"/>
          <w:b/>
          <w:bCs/>
          <w:sz w:val="32"/>
          <w:szCs w:val="32"/>
        </w:rPr>
        <w:t>202</w:t>
      </w:r>
      <w:r>
        <w:rPr>
          <w:rFonts w:hint="eastAsia"/>
          <w:b/>
          <w:bCs/>
          <w:sz w:val="32"/>
          <w:szCs w:val="32"/>
          <w:lang w:eastAsia="zh"/>
        </w:rPr>
        <w:t>5</w:t>
      </w:r>
      <w:r>
        <w:rPr>
          <w:rFonts w:hint="eastAsia"/>
          <w:b/>
          <w:bCs/>
          <w:sz w:val="32"/>
          <w:szCs w:val="32"/>
        </w:rPr>
        <w:t>年第</w:t>
      </w:r>
      <w:r>
        <w:rPr>
          <w:rFonts w:hint="eastAsia"/>
          <w:b/>
          <w:bCs/>
          <w:sz w:val="32"/>
          <w:szCs w:val="32"/>
          <w:lang w:eastAsia="zh"/>
        </w:rPr>
        <w:t>七</w:t>
      </w:r>
      <w:r>
        <w:rPr>
          <w:rFonts w:hint="eastAsia"/>
          <w:b/>
          <w:bCs/>
          <w:sz w:val="32"/>
          <w:szCs w:val="32"/>
        </w:rPr>
        <w:t>届全球校园人工智能算法精英大赛算法</w:t>
      </w:r>
      <w:r>
        <w:rPr>
          <w:rFonts w:hint="eastAsia"/>
          <w:b/>
          <w:bCs/>
          <w:sz w:val="32"/>
          <w:szCs w:val="32"/>
          <w:lang w:eastAsia="zh"/>
        </w:rPr>
        <w:t>主题</w:t>
      </w:r>
      <w:r>
        <w:rPr>
          <w:rFonts w:hint="eastAsia"/>
          <w:b/>
          <w:bCs/>
          <w:sz w:val="32"/>
          <w:szCs w:val="32"/>
        </w:rPr>
        <w:t>赛东南大学成贤学院选拔赛</w:t>
      </w:r>
      <w:bookmarkEnd w:id="0"/>
      <w:r>
        <w:rPr>
          <w:rFonts w:hint="eastAsia"/>
          <w:b/>
          <w:bCs/>
          <w:sz w:val="32"/>
          <w:szCs w:val="32"/>
        </w:rPr>
        <w:t>章程</w:t>
      </w:r>
    </w:p>
    <w:p w14:paraId="019D85F3">
      <w:pPr>
        <w:ind w:firstLine="560" w:firstLineChars="200"/>
        <w:rPr>
          <w:rFonts w:hint="eastAsia"/>
          <w:b/>
          <w:sz w:val="28"/>
          <w:szCs w:val="28"/>
        </w:rPr>
      </w:pPr>
      <w:r>
        <w:rPr>
          <w:rFonts w:hint="eastAsia"/>
          <w:b/>
          <w:sz w:val="28"/>
          <w:szCs w:val="28"/>
        </w:rPr>
        <w:t>一、竞赛目的</w:t>
      </w:r>
    </w:p>
    <w:p w14:paraId="13287BDE">
      <w:pPr>
        <w:ind w:firstLine="560" w:firstLineChars="200"/>
        <w:rPr>
          <w:rFonts w:hint="eastAsia"/>
          <w:sz w:val="28"/>
          <w:szCs w:val="28"/>
        </w:rPr>
      </w:pPr>
      <w:r>
        <w:rPr>
          <w:rFonts w:hint="eastAsia"/>
          <w:sz w:val="28"/>
          <w:szCs w:val="28"/>
        </w:rPr>
        <w:t>集成电路作为电子信息产业的核心基石，与芯片设计、半导体制造、智能硬件等世界科技前沿及高端制造领域紧密相关，本次选拔赛旨在推动“人工智能+集成电路”交叉领域的创新发展，挖掘一批具有产业价值的技术成果，为2025年第</w:t>
      </w:r>
      <w:r>
        <w:rPr>
          <w:rFonts w:hint="eastAsia"/>
          <w:sz w:val="28"/>
          <w:szCs w:val="28"/>
          <w:lang w:eastAsia="zh"/>
        </w:rPr>
        <w:t>七</w:t>
      </w:r>
      <w:r>
        <w:rPr>
          <w:rFonts w:hint="eastAsia"/>
          <w:sz w:val="28"/>
          <w:szCs w:val="28"/>
        </w:rPr>
        <w:t>届全球校园人工智能算法精英大赛AIC主题赛选拔参赛队伍。</w:t>
      </w:r>
    </w:p>
    <w:p w14:paraId="1324BD28">
      <w:pPr>
        <w:ind w:firstLine="560" w:firstLineChars="200"/>
        <w:rPr>
          <w:rFonts w:hint="eastAsia"/>
          <w:b/>
          <w:sz w:val="28"/>
          <w:szCs w:val="28"/>
        </w:rPr>
      </w:pPr>
      <w:r>
        <w:rPr>
          <w:rFonts w:hint="eastAsia"/>
          <w:b/>
          <w:sz w:val="28"/>
          <w:szCs w:val="28"/>
        </w:rPr>
        <w:t>二、参赛对象</w:t>
      </w:r>
    </w:p>
    <w:p w14:paraId="03796DC8">
      <w:pPr>
        <w:ind w:firstLine="560" w:firstLineChars="200"/>
        <w:rPr>
          <w:rFonts w:hint="eastAsia"/>
          <w:sz w:val="28"/>
          <w:szCs w:val="28"/>
        </w:rPr>
      </w:pPr>
      <w:bookmarkStart w:id="1" w:name="OLE_LINK4"/>
      <w:r>
        <w:rPr>
          <w:rFonts w:hint="eastAsia"/>
          <w:sz w:val="28"/>
          <w:szCs w:val="28"/>
        </w:rPr>
        <w:t>本校人工智能、电子科学与技术、电子信息工程、计算机科学与技术及相关学科的在校学生均可报名参赛</w:t>
      </w:r>
      <w:bookmarkEnd w:id="1"/>
      <w:r>
        <w:rPr>
          <w:rFonts w:hint="eastAsia"/>
          <w:sz w:val="28"/>
          <w:szCs w:val="28"/>
        </w:rPr>
        <w:t>。</w:t>
      </w:r>
    </w:p>
    <w:p w14:paraId="64753D00">
      <w:pPr>
        <w:ind w:firstLine="560" w:firstLineChars="200"/>
        <w:rPr>
          <w:rFonts w:hint="eastAsia"/>
          <w:b/>
          <w:sz w:val="28"/>
          <w:szCs w:val="28"/>
        </w:rPr>
      </w:pPr>
      <w:r>
        <w:rPr>
          <w:rFonts w:hint="eastAsia"/>
          <w:b/>
          <w:sz w:val="28"/>
          <w:szCs w:val="28"/>
        </w:rPr>
        <w:t>三、参赛要求</w:t>
      </w:r>
    </w:p>
    <w:p w14:paraId="00B2190F">
      <w:pPr>
        <w:ind w:firstLine="560" w:firstLineChars="200"/>
        <w:rPr>
          <w:rFonts w:hint="eastAsia"/>
          <w:color w:val="0000FF"/>
          <w:sz w:val="28"/>
          <w:szCs w:val="28"/>
        </w:rPr>
      </w:pPr>
      <w:r>
        <w:rPr>
          <w:rFonts w:hint="eastAsia"/>
          <w:sz w:val="28"/>
          <w:szCs w:val="28"/>
        </w:rPr>
        <w:t>参赛选手可单人创建队伍参赛，也可与本校其他选手组队参赛，每支参赛团队人数不超过3人。每支团队设置1名队长，队长负责报名、团队管理及提交比赛结果</w:t>
      </w:r>
      <w:r>
        <w:rPr>
          <w:rFonts w:hint="eastAsia"/>
          <w:color w:val="0000FF"/>
          <w:sz w:val="28"/>
          <w:szCs w:val="28"/>
        </w:rPr>
        <w:t>。</w:t>
      </w:r>
    </w:p>
    <w:p w14:paraId="4B780D65">
      <w:pPr>
        <w:numPr>
          <w:ilvl w:val="0"/>
          <w:numId w:val="1"/>
        </w:numPr>
        <w:ind w:firstLine="560" w:firstLineChars="200"/>
        <w:rPr>
          <w:rFonts w:hint="eastAsia"/>
          <w:b/>
          <w:sz w:val="28"/>
          <w:szCs w:val="28"/>
        </w:rPr>
      </w:pPr>
      <w:r>
        <w:rPr>
          <w:rFonts w:hint="eastAsia"/>
          <w:b/>
          <w:sz w:val="28"/>
          <w:szCs w:val="28"/>
        </w:rPr>
        <w:t>赛题说明</w:t>
      </w:r>
    </w:p>
    <w:p w14:paraId="57A6B754">
      <w:pPr>
        <w:ind w:firstLine="560" w:firstLineChars="200"/>
        <w:rPr>
          <w:rFonts w:hint="eastAsia"/>
          <w:bCs/>
          <w:sz w:val="28"/>
          <w:szCs w:val="28"/>
        </w:rPr>
      </w:pPr>
      <w:r>
        <w:rPr>
          <w:rFonts w:hint="eastAsia"/>
          <w:bCs/>
          <w:sz w:val="28"/>
          <w:szCs w:val="28"/>
        </w:rPr>
        <w:t>在集成电路的设计、制造、测试与应用全流程中，人工智能正成为突破技术瓶颈的核心驱动力，并为产业升级注入全新动能。本赛题为开放式赛题，主要考察参赛团队运用人工智能技术解决集成电路领域前沿问题的能力，例如芯片布局布线优化、制造缺陷智能检测、芯片功耗与性能预测等；或是在集成电路相关研究与产业应用中，通过AI工具提升设计效率、缩短研发周期、优化产品性能，推动集成电路技术的创新突破与产业落地；或是在日常消费电子中团队利用AI新方法，设计符合生活化场景的集成电路解决方案，推动产业视角向大众转移。作品以技术报告形式呈现从需求分析到任务实施完成全部过程。</w:t>
      </w:r>
    </w:p>
    <w:p w14:paraId="31D3FC71">
      <w:pPr>
        <w:ind w:firstLine="560" w:firstLineChars="200"/>
        <w:rPr>
          <w:rFonts w:hint="eastAsia"/>
          <w:b/>
          <w:sz w:val="28"/>
          <w:szCs w:val="28"/>
        </w:rPr>
      </w:pPr>
      <w:r>
        <w:rPr>
          <w:rFonts w:hint="eastAsia"/>
          <w:b/>
          <w:sz w:val="28"/>
          <w:szCs w:val="28"/>
        </w:rPr>
        <w:t>五、赛事安排</w:t>
      </w:r>
    </w:p>
    <w:p w14:paraId="2C88363F">
      <w:pPr>
        <w:ind w:firstLine="560" w:firstLineChars="200"/>
        <w:rPr>
          <w:rFonts w:hint="eastAsia"/>
          <w:sz w:val="28"/>
          <w:szCs w:val="28"/>
        </w:rPr>
      </w:pPr>
      <w:bookmarkStart w:id="2" w:name="OLE_LINK27"/>
      <w:r>
        <w:rPr>
          <w:rFonts w:hint="eastAsia"/>
          <w:sz w:val="28"/>
          <w:szCs w:val="28"/>
        </w:rPr>
        <w:t>1、报名（2025年8月24日—9月7日）</w:t>
      </w:r>
    </w:p>
    <w:p w14:paraId="0095D566">
      <w:pPr>
        <w:ind w:firstLine="560" w:firstLineChars="200"/>
        <w:rPr>
          <w:rFonts w:hint="eastAsia"/>
          <w:sz w:val="28"/>
          <w:szCs w:val="28"/>
        </w:rPr>
      </w:pPr>
      <w:r>
        <w:rPr>
          <w:rFonts w:hint="eastAsia"/>
          <w:sz w:val="28"/>
          <w:szCs w:val="28"/>
        </w:rPr>
        <w:t>参赛队员自由组队，每队不超过3人。队长请加入选拔赛qq群，后续相关文件和资料会在该群发布（群号：625115961）。</w:t>
      </w:r>
    </w:p>
    <w:p w14:paraId="0F285A9D">
      <w:pPr>
        <w:ind w:firstLine="560" w:firstLineChars="200"/>
        <w:rPr>
          <w:rFonts w:hint="eastAsia"/>
          <w:sz w:val="28"/>
          <w:szCs w:val="28"/>
        </w:rPr>
      </w:pPr>
      <w:r>
        <w:rPr>
          <w:rFonts w:hint="eastAsia"/>
          <w:sz w:val="28"/>
          <w:szCs w:val="28"/>
        </w:rPr>
        <w:t>2、作品提交及要求</w:t>
      </w:r>
    </w:p>
    <w:p w14:paraId="1A28E120">
      <w:pPr>
        <w:ind w:firstLine="560" w:firstLineChars="200"/>
        <w:rPr>
          <w:rFonts w:hint="eastAsia"/>
          <w:sz w:val="28"/>
          <w:szCs w:val="28"/>
        </w:rPr>
      </w:pPr>
      <w:r>
        <w:rPr>
          <w:rFonts w:hint="eastAsia"/>
          <w:sz w:val="28"/>
          <w:szCs w:val="28"/>
        </w:rPr>
        <w:t>（1）作品请于9月26日24:00之前，发送到选拔赛指定邮箱（121919084@qq.com），过期不候。</w:t>
      </w:r>
    </w:p>
    <w:p w14:paraId="2D514E6C">
      <w:pPr>
        <w:ind w:firstLine="560" w:firstLineChars="200"/>
        <w:rPr>
          <w:rFonts w:hint="eastAsia"/>
          <w:sz w:val="28"/>
          <w:szCs w:val="28"/>
        </w:rPr>
      </w:pPr>
      <w:r>
        <w:rPr>
          <w:rFonts w:hint="eastAsia"/>
          <w:sz w:val="28"/>
          <w:szCs w:val="28"/>
        </w:rPr>
        <w:t>（2）作品提交要求见后附件2，</w:t>
      </w:r>
    </w:p>
    <w:p w14:paraId="233A5380">
      <w:pPr>
        <w:ind w:firstLine="560" w:firstLineChars="200"/>
        <w:rPr>
          <w:rFonts w:hint="eastAsia"/>
          <w:sz w:val="28"/>
          <w:szCs w:val="28"/>
        </w:rPr>
      </w:pPr>
      <w:r>
        <w:rPr>
          <w:rFonts w:hint="eastAsia"/>
          <w:sz w:val="28"/>
          <w:szCs w:val="28"/>
        </w:rPr>
        <w:t>（3）技术报告模板见附件3。</w:t>
      </w:r>
    </w:p>
    <w:p w14:paraId="0FA2118F">
      <w:pPr>
        <w:ind w:firstLine="560" w:firstLineChars="200"/>
        <w:rPr>
          <w:rFonts w:hint="eastAsia"/>
          <w:sz w:val="28"/>
          <w:szCs w:val="28"/>
        </w:rPr>
      </w:pPr>
      <w:r>
        <w:rPr>
          <w:rFonts w:hint="eastAsia"/>
          <w:sz w:val="28"/>
          <w:szCs w:val="28"/>
        </w:rPr>
        <w:t>2. 评审专家将对上传的作品进行评审并排序，确定比赛结果及晋级省赛名单。</w:t>
      </w:r>
    </w:p>
    <w:bookmarkEnd w:id="2"/>
    <w:p w14:paraId="578851AF">
      <w:pPr>
        <w:ind w:firstLine="560" w:firstLineChars="200"/>
        <w:rPr>
          <w:rFonts w:hint="eastAsia"/>
          <w:b/>
          <w:sz w:val="28"/>
          <w:szCs w:val="28"/>
        </w:rPr>
      </w:pPr>
      <w:r>
        <w:rPr>
          <w:rFonts w:hint="eastAsia"/>
          <w:b/>
          <w:sz w:val="28"/>
          <w:szCs w:val="28"/>
        </w:rPr>
        <w:t>六、竞赛奖励</w:t>
      </w:r>
    </w:p>
    <w:p w14:paraId="23B287A5">
      <w:pPr>
        <w:ind w:firstLine="560" w:firstLineChars="200"/>
        <w:rPr>
          <w:rFonts w:hint="eastAsia"/>
          <w:sz w:val="28"/>
          <w:szCs w:val="28"/>
        </w:rPr>
      </w:pPr>
      <w:r>
        <w:rPr>
          <w:rFonts w:hint="eastAsia"/>
          <w:sz w:val="28"/>
          <w:szCs w:val="28"/>
        </w:rPr>
        <w:t>本次竞赛设立以下奖项：</w:t>
      </w:r>
    </w:p>
    <w:p w14:paraId="130A97AA">
      <w:pPr>
        <w:ind w:firstLine="560" w:firstLineChars="200"/>
        <w:rPr>
          <w:rFonts w:hint="eastAsia"/>
          <w:sz w:val="28"/>
          <w:szCs w:val="28"/>
        </w:rPr>
      </w:pPr>
      <w:r>
        <w:rPr>
          <w:rFonts w:hint="eastAsia"/>
          <w:sz w:val="28"/>
          <w:szCs w:val="28"/>
        </w:rPr>
        <w:t>一等奖，不超过实际参赛队总数的10</w:t>
      </w:r>
      <w:r>
        <w:rPr>
          <w:sz w:val="28"/>
          <w:szCs w:val="28"/>
        </w:rPr>
        <w:t>%</w:t>
      </w:r>
      <w:r>
        <w:rPr>
          <w:rFonts w:hint="eastAsia"/>
          <w:sz w:val="28"/>
          <w:szCs w:val="28"/>
        </w:rPr>
        <w:t>；</w:t>
      </w:r>
    </w:p>
    <w:p w14:paraId="18691C9E">
      <w:pPr>
        <w:ind w:firstLine="560" w:firstLineChars="200"/>
        <w:rPr>
          <w:rFonts w:hint="eastAsia"/>
          <w:sz w:val="28"/>
          <w:szCs w:val="28"/>
        </w:rPr>
      </w:pPr>
      <w:r>
        <w:rPr>
          <w:rFonts w:hint="eastAsia"/>
          <w:sz w:val="28"/>
          <w:szCs w:val="28"/>
        </w:rPr>
        <w:t>二等奖，不超过实际参赛队总数的20</w:t>
      </w:r>
      <w:r>
        <w:rPr>
          <w:sz w:val="28"/>
          <w:szCs w:val="28"/>
        </w:rPr>
        <w:t>%</w:t>
      </w:r>
      <w:r>
        <w:rPr>
          <w:rFonts w:hint="eastAsia"/>
          <w:sz w:val="28"/>
          <w:szCs w:val="28"/>
        </w:rPr>
        <w:t>；</w:t>
      </w:r>
    </w:p>
    <w:p w14:paraId="137B944C">
      <w:pPr>
        <w:ind w:firstLine="560" w:firstLineChars="200"/>
        <w:rPr>
          <w:rFonts w:hint="eastAsia"/>
          <w:sz w:val="28"/>
          <w:szCs w:val="28"/>
        </w:rPr>
      </w:pPr>
      <w:r>
        <w:rPr>
          <w:rFonts w:hint="eastAsia"/>
          <w:sz w:val="28"/>
          <w:szCs w:val="28"/>
        </w:rPr>
        <w:t>三等奖</w:t>
      </w:r>
      <w:r>
        <w:rPr>
          <w:sz w:val="28"/>
          <w:szCs w:val="28"/>
        </w:rPr>
        <w:t xml:space="preserve">, </w:t>
      </w:r>
      <w:r>
        <w:rPr>
          <w:rFonts w:hint="eastAsia"/>
          <w:sz w:val="28"/>
          <w:szCs w:val="28"/>
        </w:rPr>
        <w:t>不超过实际参赛队总数的30</w:t>
      </w:r>
      <w:r>
        <w:rPr>
          <w:sz w:val="28"/>
          <w:szCs w:val="28"/>
        </w:rPr>
        <w:t>%</w:t>
      </w:r>
      <w:r>
        <w:rPr>
          <w:rFonts w:hint="eastAsia"/>
          <w:sz w:val="28"/>
          <w:szCs w:val="28"/>
        </w:rPr>
        <w:t>。</w:t>
      </w:r>
    </w:p>
    <w:p w14:paraId="06F4D23F">
      <w:pPr>
        <w:ind w:firstLine="560" w:firstLineChars="200"/>
        <w:rPr>
          <w:rFonts w:hint="eastAsia"/>
          <w:sz w:val="28"/>
          <w:szCs w:val="28"/>
        </w:rPr>
      </w:pPr>
      <w:r>
        <w:rPr>
          <w:rFonts w:hint="eastAsia"/>
          <w:sz w:val="28"/>
          <w:szCs w:val="28"/>
        </w:rPr>
        <w:t>所有参赛学生均可获得创新实践学分，获奖者可获校级获奖证书。</w:t>
      </w:r>
    </w:p>
    <w:p w14:paraId="20C9000D">
      <w:pPr>
        <w:numPr>
          <w:ilvl w:val="0"/>
          <w:numId w:val="2"/>
        </w:numPr>
        <w:ind w:firstLine="560" w:firstLineChars="200"/>
        <w:rPr>
          <w:rFonts w:hint="eastAsia"/>
          <w:sz w:val="28"/>
          <w:szCs w:val="28"/>
        </w:rPr>
      </w:pPr>
      <w:r>
        <w:rPr>
          <w:rFonts w:hint="eastAsia"/>
          <w:b/>
          <w:bCs/>
          <w:sz w:val="28"/>
          <w:szCs w:val="28"/>
        </w:rPr>
        <w:t>竞赛组织管理</w:t>
      </w:r>
    </w:p>
    <w:p w14:paraId="5A13BB2D">
      <w:pPr>
        <w:ind w:firstLine="560" w:firstLineChars="200"/>
        <w:rPr>
          <w:rFonts w:hint="eastAsia"/>
          <w:sz w:val="28"/>
          <w:szCs w:val="28"/>
        </w:rPr>
      </w:pPr>
      <w:r>
        <w:rPr>
          <w:rFonts w:hint="eastAsia"/>
          <w:sz w:val="28"/>
          <w:szCs w:val="28"/>
        </w:rPr>
        <w:t>主办单位：东南大学成贤学院教务处</w:t>
      </w:r>
    </w:p>
    <w:p w14:paraId="42009FFD">
      <w:pPr>
        <w:ind w:firstLine="560" w:firstLineChars="200"/>
        <w:rPr>
          <w:rFonts w:hint="eastAsia"/>
          <w:sz w:val="28"/>
          <w:szCs w:val="28"/>
        </w:rPr>
      </w:pPr>
      <w:r>
        <w:rPr>
          <w:rFonts w:hint="eastAsia"/>
          <w:sz w:val="28"/>
          <w:szCs w:val="28"/>
        </w:rPr>
        <w:t>承办单位：东南大学成贤学院电子与计算机工程学院</w:t>
      </w:r>
    </w:p>
    <w:p w14:paraId="2D06834E">
      <w:pPr>
        <w:ind w:firstLine="560" w:firstLineChars="200"/>
        <w:rPr>
          <w:rFonts w:hint="eastAsia"/>
          <w:sz w:val="28"/>
          <w:szCs w:val="28"/>
        </w:rPr>
      </w:pPr>
      <w:r>
        <w:rPr>
          <w:rFonts w:hint="eastAsia"/>
          <w:sz w:val="28"/>
          <w:szCs w:val="28"/>
        </w:rPr>
        <w:t>主  任：</w:t>
      </w:r>
      <w:r>
        <w:rPr>
          <w:rFonts w:hint="eastAsia"/>
          <w:sz w:val="28"/>
          <w:szCs w:val="28"/>
          <w:lang w:eastAsia="zh-CN"/>
        </w:rPr>
        <w:t>金</w:t>
      </w:r>
      <w:r>
        <w:rPr>
          <w:rFonts w:hint="eastAsia"/>
          <w:sz w:val="28"/>
          <w:szCs w:val="28"/>
          <w:lang w:val="en-US" w:eastAsia="zh-CN"/>
        </w:rPr>
        <w:t xml:space="preserve">  </w:t>
      </w:r>
      <w:r>
        <w:rPr>
          <w:rFonts w:hint="eastAsia"/>
          <w:sz w:val="28"/>
          <w:szCs w:val="28"/>
          <w:lang w:eastAsia="zh-CN"/>
        </w:rPr>
        <w:t>辉</w:t>
      </w:r>
      <w:r>
        <w:rPr>
          <w:rFonts w:hint="eastAsia"/>
          <w:sz w:val="28"/>
          <w:szCs w:val="28"/>
          <w:lang w:val="en-US" w:eastAsia="zh-CN"/>
        </w:rPr>
        <w:t xml:space="preserve">  </w:t>
      </w:r>
      <w:bookmarkStart w:id="3" w:name="_GoBack"/>
      <w:bookmarkEnd w:id="3"/>
      <w:r>
        <w:rPr>
          <w:rFonts w:hint="eastAsia"/>
          <w:sz w:val="28"/>
          <w:szCs w:val="28"/>
        </w:rPr>
        <w:t>王晓蔚</w:t>
      </w:r>
    </w:p>
    <w:p w14:paraId="6DE80B5E">
      <w:pPr>
        <w:ind w:firstLine="560" w:firstLineChars="200"/>
        <w:rPr>
          <w:rFonts w:hint="eastAsia"/>
          <w:sz w:val="28"/>
          <w:szCs w:val="28"/>
        </w:rPr>
      </w:pPr>
      <w:r>
        <w:rPr>
          <w:rFonts w:hint="eastAsia"/>
          <w:sz w:val="28"/>
          <w:szCs w:val="28"/>
        </w:rPr>
        <w:t xml:space="preserve">委  员：陆清茹  羊 栋  朱 林  刘 雄 </w:t>
      </w:r>
    </w:p>
    <w:p w14:paraId="7A0912A6">
      <w:pPr>
        <w:ind w:firstLine="560" w:firstLineChars="200"/>
        <w:rPr>
          <w:rFonts w:hint="eastAsia"/>
          <w:b/>
          <w:sz w:val="28"/>
          <w:szCs w:val="28"/>
        </w:rPr>
      </w:pPr>
      <w:r>
        <w:rPr>
          <w:rFonts w:hint="eastAsia"/>
          <w:b/>
          <w:sz w:val="28"/>
          <w:szCs w:val="28"/>
        </w:rPr>
        <w:t>八、赛事联系方式</w:t>
      </w:r>
    </w:p>
    <w:p w14:paraId="491D7419">
      <w:pPr>
        <w:ind w:firstLine="560" w:firstLineChars="200"/>
        <w:rPr>
          <w:rFonts w:hint="eastAsia"/>
          <w:sz w:val="28"/>
          <w:szCs w:val="28"/>
        </w:rPr>
      </w:pPr>
      <w:r>
        <w:rPr>
          <w:rFonts w:hint="eastAsia"/>
          <w:sz w:val="28"/>
          <w:szCs w:val="28"/>
        </w:rPr>
        <w:t>联系电话：陆清茹13814045610</w:t>
      </w:r>
    </w:p>
    <w:p w14:paraId="09FBBE6C">
      <w:pPr>
        <w:ind w:firstLine="560" w:firstLineChars="200"/>
        <w:rPr>
          <w:rFonts w:hint="eastAsia"/>
          <w:sz w:val="28"/>
          <w:szCs w:val="28"/>
        </w:rPr>
      </w:pPr>
      <w:r>
        <w:rPr>
          <w:rFonts w:hint="eastAsia"/>
          <w:sz w:val="28"/>
          <w:szCs w:val="28"/>
        </w:rPr>
        <w:t>电子邮件：121919084@qq.com</w:t>
      </w:r>
    </w:p>
    <w:p w14:paraId="19C4F8D3">
      <w:pPr>
        <w:rPr>
          <w:rFonts w:hint="eastAsia"/>
          <w:sz w:val="28"/>
          <w:szCs w:val="28"/>
        </w:rPr>
      </w:pPr>
    </w:p>
    <w:p w14:paraId="348A63FC">
      <w:pPr>
        <w:jc w:val="right"/>
        <w:rPr>
          <w:rFonts w:hint="eastAsia"/>
          <w:sz w:val="28"/>
          <w:szCs w:val="28"/>
        </w:rPr>
      </w:pPr>
      <w:r>
        <w:rPr>
          <w:rFonts w:hint="eastAsia"/>
          <w:sz w:val="28"/>
          <w:szCs w:val="28"/>
        </w:rPr>
        <w:t>202</w:t>
      </w:r>
      <w:r>
        <w:rPr>
          <w:rFonts w:hint="eastAsia"/>
          <w:sz w:val="28"/>
          <w:szCs w:val="28"/>
          <w:lang w:eastAsia="zh"/>
        </w:rPr>
        <w:t>5</w:t>
      </w:r>
      <w:r>
        <w:rPr>
          <w:rFonts w:hint="eastAsia"/>
          <w:sz w:val="28"/>
          <w:szCs w:val="28"/>
        </w:rPr>
        <w:t>年第</w:t>
      </w:r>
      <w:r>
        <w:rPr>
          <w:rFonts w:hint="eastAsia"/>
          <w:sz w:val="28"/>
          <w:szCs w:val="28"/>
          <w:lang w:eastAsia="zh"/>
        </w:rPr>
        <w:t>七</w:t>
      </w:r>
      <w:r>
        <w:rPr>
          <w:rFonts w:hint="eastAsia"/>
          <w:sz w:val="28"/>
          <w:szCs w:val="28"/>
        </w:rPr>
        <w:t>届全球校园人工智能算法精英大赛算法</w:t>
      </w:r>
      <w:r>
        <w:rPr>
          <w:rFonts w:hint="eastAsia"/>
          <w:sz w:val="28"/>
          <w:szCs w:val="28"/>
          <w:lang w:eastAsia="zh"/>
        </w:rPr>
        <w:t>主题</w:t>
      </w:r>
      <w:r>
        <w:rPr>
          <w:rFonts w:hint="eastAsia"/>
          <w:sz w:val="28"/>
          <w:szCs w:val="28"/>
        </w:rPr>
        <w:t>赛东南大学成贤学院选拔赛组委会</w:t>
      </w:r>
    </w:p>
    <w:p w14:paraId="3C2A9044">
      <w:pPr>
        <w:jc w:val="center"/>
        <w:rPr>
          <w:rFonts w:hint="eastAsia"/>
          <w:sz w:val="28"/>
          <w:szCs w:val="28"/>
        </w:rPr>
      </w:pPr>
      <w:r>
        <w:rPr>
          <w:rFonts w:hint="eastAsia"/>
          <w:sz w:val="28"/>
          <w:szCs w:val="28"/>
        </w:rPr>
        <w:t xml:space="preserve">                                   2025年8月</w:t>
      </w:r>
      <w:r>
        <w:rPr>
          <w:rFonts w:hint="eastAsia"/>
          <w:sz w:val="28"/>
          <w:szCs w:val="28"/>
          <w:lang w:val="en-US" w:eastAsia="zh-CN"/>
        </w:rPr>
        <w:t>22</w:t>
      </w:r>
      <w:r>
        <w:rPr>
          <w:rFonts w:hint="eastAsia"/>
          <w:sz w:val="28"/>
          <w:szCs w:val="28"/>
        </w:rPr>
        <w:t xml:space="preserve">日    </w:t>
      </w:r>
      <w:r>
        <w:rPr>
          <w:sz w:val="28"/>
          <w:szCs w:val="28"/>
        </w:rPr>
        <w:t xml:space="preserve"> </w:t>
      </w:r>
    </w:p>
    <w:p w14:paraId="781F99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DDFA5"/>
    <w:multiLevelType w:val="singleLevel"/>
    <w:tmpl w:val="BE9DDFA5"/>
    <w:lvl w:ilvl="0" w:tentative="0">
      <w:start w:val="7"/>
      <w:numFmt w:val="chineseCounting"/>
      <w:suff w:val="nothing"/>
      <w:lvlText w:val="%1、"/>
      <w:lvlJc w:val="left"/>
      <w:rPr>
        <w:rFonts w:hint="eastAsia"/>
      </w:rPr>
    </w:lvl>
  </w:abstractNum>
  <w:abstractNum w:abstractNumId="1">
    <w:nsid w:val="5413A51B"/>
    <w:multiLevelType w:val="singleLevel"/>
    <w:tmpl w:val="5413A51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1F"/>
    <w:rsid w:val="003D2165"/>
    <w:rsid w:val="00671F1F"/>
    <w:rsid w:val="24EC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1000</Words>
  <Characters>1082</Characters>
  <Lines>8</Lines>
  <Paragraphs>2</Paragraphs>
  <TotalTime>4</TotalTime>
  <ScaleCrop>false</ScaleCrop>
  <LinksUpToDate>false</LinksUpToDate>
  <CharactersWithSpaces>1139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2025-08-17T00:43:00Z</dcterms:created>
  <dc:creator>清茹 陆</dc:creator>
  <cp:lastModifiedBy>想飞的毛毛虫</cp:lastModifiedBy>
  <dcterms:modified xsi:type="dcterms:W3CDTF">2025-08-22T06:30:56Z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eyJoZGlkIjoiMTAzMTI1MGM3NTA5MDM4YjRiODQxZjUzZjM4NzEzN2MiLCJ1c2VySWQiOiIyNDMwOTg1MDAifQ==</vt:lpwstr>
  </property>
  <property fmtid="{D5CDD505-2E9C-101B-9397-08002B2CF9AE}" pid="3" name="KSOProductBuildVer">
    <vt:lpwstr>2052-12.1.0.21171</vt:lpwstr>
  </property>
  <property fmtid="{D5CDD505-2E9C-101B-9397-08002B2CF9AE}" pid="4" name="ICV">
    <vt:lpwstr>CF6D6243C7F1482698DA5069761CC188_12</vt:lpwstr>
  </property>
</Properties>
</file>