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color w:val="171717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171717"/>
          <w:kern w:val="0"/>
          <w:sz w:val="32"/>
          <w:szCs w:val="32"/>
        </w:rPr>
        <w:t>附件1：</w:t>
      </w:r>
    </w:p>
    <w:p>
      <w:pPr>
        <w:widowControl/>
        <w:spacing w:line="600" w:lineRule="atLeast"/>
        <w:jc w:val="center"/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</w:rPr>
        <w:t>东南大学成贤学院</w:t>
      </w:r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2024年</w:t>
      </w:r>
      <w:r>
        <w:rPr>
          <w:rFonts w:hint="eastAsia" w:ascii="仿宋" w:hAnsi="仿宋" w:eastAsia="仿宋" w:cs="宋体"/>
          <w:b/>
          <w:bCs/>
          <w:color w:val="171717"/>
          <w:kern w:val="0"/>
          <w:sz w:val="32"/>
          <w:szCs w:val="32"/>
        </w:rPr>
        <w:t>度</w:t>
      </w:r>
      <w:r>
        <w:rPr>
          <w:rFonts w:ascii="仿宋" w:hAnsi="仿宋" w:eastAsia="仿宋" w:cs="宋体"/>
          <w:b/>
          <w:bCs/>
          <w:color w:val="171717"/>
          <w:kern w:val="0"/>
          <w:sz w:val="32"/>
          <w:szCs w:val="32"/>
        </w:rPr>
        <w:t>本科专业预备案申请表</w:t>
      </w:r>
    </w:p>
    <w:bookmarkEnd w:id="0"/>
    <w:p>
      <w:pPr>
        <w:widowControl/>
        <w:spacing w:line="600" w:lineRule="atLeast"/>
        <w:rPr>
          <w:rFonts w:ascii="仿宋" w:hAnsi="仿宋" w:eastAsia="仿宋" w:cs="宋体"/>
          <w:color w:val="171717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171717"/>
          <w:kern w:val="0"/>
          <w:sz w:val="24"/>
          <w:szCs w:val="24"/>
        </w:rPr>
        <w:t xml:space="preserve">单位公章： </w:t>
      </w:r>
      <w:r>
        <w:rPr>
          <w:rFonts w:ascii="仿宋" w:hAnsi="仿宋" w:eastAsia="仿宋" w:cs="宋体"/>
          <w:color w:val="171717"/>
          <w:kern w:val="0"/>
          <w:sz w:val="24"/>
          <w:szCs w:val="24"/>
        </w:rPr>
        <w:t xml:space="preserve">                             </w:t>
      </w:r>
      <w:r>
        <w:rPr>
          <w:rFonts w:hint="eastAsia" w:ascii="仿宋" w:hAnsi="仿宋" w:eastAsia="仿宋" w:cs="宋体"/>
          <w:color w:val="171717"/>
          <w:kern w:val="0"/>
          <w:sz w:val="24"/>
          <w:szCs w:val="24"/>
        </w:rPr>
        <w:t>院（部）长签字：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76"/>
        <w:gridCol w:w="1309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</w:t>
            </w:r>
          </w:p>
        </w:tc>
        <w:tc>
          <w:tcPr>
            <w:tcW w:w="3978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175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学位授予门类</w:t>
            </w:r>
          </w:p>
        </w:tc>
        <w:tc>
          <w:tcPr>
            <w:tcW w:w="145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修业年限</w:t>
            </w:r>
          </w:p>
        </w:tc>
        <w:tc>
          <w:tcPr>
            <w:tcW w:w="1757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22" w:type="pct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专业负责人</w:t>
            </w:r>
          </w:p>
        </w:tc>
        <w:tc>
          <w:tcPr>
            <w:tcW w:w="3978" w:type="pct"/>
            <w:gridSpan w:val="3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一、申请增设专业理由：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二、申请增设专业的建设基础：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5000" w:type="pct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三、申请增设专业的师资情况：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填表人：</w:t>
      </w:r>
      <w:r>
        <w:rPr>
          <w:rFonts w:ascii="仿宋" w:hAnsi="仿宋" w:eastAsia="仿宋"/>
          <w:sz w:val="24"/>
          <w:szCs w:val="24"/>
        </w:rPr>
        <w:t xml:space="preserve">                                        </w:t>
      </w:r>
      <w:r>
        <w:rPr>
          <w:rFonts w:hint="eastAsia" w:ascii="仿宋" w:hAnsi="仿宋" w:eastAsia="仿宋"/>
          <w:sz w:val="24"/>
          <w:szCs w:val="24"/>
        </w:rPr>
        <w:t>填表时间：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MTI1MGM3NTA5MDM4YjRiODQxZjUzZjM4NzEzN2MifQ=="/>
  </w:docVars>
  <w:rsids>
    <w:rsidRoot w:val="05C45208"/>
    <w:rsid w:val="05C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2023-08-21T08:28:00Z</dcterms:created>
  <dc:creator>徐曼</dc:creator>
  <cp:lastModifiedBy>徐曼</cp:lastModifiedBy>
  <dcterms:modified xsi:type="dcterms:W3CDTF">2023-08-21T08:28:30Z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93F349F2A1314DA69ACAEB822249EE55_11</vt:lpwstr>
  </property>
</Properties>
</file>