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3761C">
      <w:pPr>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1F091EDA">
      <w:pPr>
        <w:outlineLvl w:val="0"/>
        <w:rPr>
          <w:rFonts w:hint="eastAsia" w:ascii="黑体" w:hAnsi="黑体" w:eastAsia="黑体" w:cs="黑体"/>
          <w:sz w:val="32"/>
          <w:szCs w:val="32"/>
          <w:lang w:val="en-US" w:eastAsia="zh-CN"/>
        </w:rPr>
      </w:pPr>
      <w:bookmarkStart w:id="2" w:name="_GoBack"/>
      <w:bookmarkEnd w:id="2"/>
    </w:p>
    <w:p w14:paraId="1C9EDEE5">
      <w:pPr>
        <w:spacing w:line="600" w:lineRule="exact"/>
        <w:jc w:val="center"/>
        <w:rPr>
          <w:rFonts w:ascii="Times New Roman" w:hAnsi="Times New Roman" w:eastAsia="方正小标宋简体" w:cs="方正公文小标宋"/>
          <w:bCs/>
          <w:sz w:val="44"/>
          <w:szCs w:val="44"/>
        </w:rPr>
      </w:pPr>
      <w:r>
        <w:rPr>
          <w:rFonts w:hint="eastAsia" w:ascii="Times New Roman" w:hAnsi="Times New Roman" w:eastAsia="方正小标宋简体" w:cs="方正公文小标宋"/>
          <w:bCs/>
          <w:sz w:val="44"/>
          <w:szCs w:val="44"/>
        </w:rPr>
        <w:t>护AI案例征集指南</w:t>
      </w:r>
    </w:p>
    <w:p w14:paraId="2B5B576D">
      <w:pPr>
        <w:spacing w:line="560" w:lineRule="exact"/>
        <w:rPr>
          <w:rFonts w:ascii="Times New Roman" w:hAnsi="Times New Roman" w:eastAsia="方正小标宋简体"/>
          <w:bCs/>
          <w:color w:val="000000"/>
          <w:sz w:val="36"/>
          <w:szCs w:val="36"/>
        </w:rPr>
      </w:pPr>
    </w:p>
    <w:p w14:paraId="4F41986C">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一、征集范围</w:t>
      </w:r>
    </w:p>
    <w:p w14:paraId="77E3963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本次征集护AI案例是指教师在使用生成式人工智能过程中，需审慎判断的行为边界，以及提高通用操作能力的培训资源。</w:t>
      </w:r>
    </w:p>
    <w:p w14:paraId="54F7C6F0">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二、内容及报送要求</w:t>
      </w:r>
    </w:p>
    <w:p w14:paraId="417FBA2C">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（一）参加人员</w:t>
      </w:r>
    </w:p>
    <w:p w14:paraId="6A06A8E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参加人员为基础教育、职业教育、高等教育教师。</w:t>
      </w:r>
    </w:p>
    <w:p w14:paraId="64F6710A">
      <w:pPr>
        <w:spacing w:line="560" w:lineRule="exact"/>
        <w:ind w:firstLine="640" w:firstLineChars="200"/>
        <w:rPr>
          <w:rFonts w:ascii="Times New Roman" w:hAnsi="Times New Roman" w:eastAsia="楷体_GB2312"/>
          <w:bCs/>
          <w:color w:val="000000"/>
          <w:sz w:val="32"/>
          <w:szCs w:val="32"/>
        </w:rPr>
      </w:pPr>
      <w:r>
        <w:rPr>
          <w:rFonts w:ascii="Times New Roman" w:hAnsi="Times New Roman" w:eastAsia="楷体_GB2312"/>
          <w:bCs/>
          <w:color w:val="000000"/>
          <w:sz w:val="32"/>
          <w:szCs w:val="32"/>
        </w:rPr>
        <w:t>（二）案例内容</w:t>
      </w:r>
    </w:p>
    <w:p w14:paraId="193B53D4">
      <w:pPr>
        <w:spacing w:line="56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案例围绕教师生成式人工智能应用指引中的1</w:t>
      </w:r>
      <w:r>
        <w:rPr>
          <w:rFonts w:ascii="Times New Roman" w:hAnsi="Times New Roman" w:eastAsia="仿宋_GB2312"/>
          <w:sz w:val="32"/>
          <w:szCs w:val="32"/>
        </w:rPr>
        <w:t>8个行为示例（附</w:t>
      </w: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，选择1个行为示例，以案例为载体，讲解如何</w:t>
      </w:r>
      <w:r>
        <w:rPr>
          <w:rFonts w:hint="eastAsia" w:ascii="Times New Roman" w:hAnsi="Times New Roman" w:eastAsia="仿宋_GB2312"/>
          <w:sz w:val="32"/>
        </w:rPr>
        <w:t>审慎判断生成式人工智能应用行为边界，以及规范应用的主要步骤和方法，以确保技术应用符合教育伦理与法律法规。</w:t>
      </w:r>
    </w:p>
    <w:p w14:paraId="6F39A967">
      <w:pPr>
        <w:pStyle w:val="6"/>
        <w:widowControl/>
        <w:spacing w:line="560" w:lineRule="exact"/>
        <w:ind w:firstLine="640"/>
        <w:rPr>
          <w:rFonts w:ascii="Times New Roman" w:hAnsi="Times New Roman" w:eastAsia="仿宋_GB2312"/>
          <w:sz w:val="32"/>
          <w:szCs w:val="32"/>
        </w:rPr>
      </w:pPr>
      <w:r>
        <w:rPr>
          <w:rFonts w:hint="eastAsia" w:ascii="Times New Roman" w:hAnsi="Times New Roman" w:eastAsia="仿宋"/>
          <w:kern w:val="0"/>
          <w:sz w:val="32"/>
          <w:szCs w:val="32"/>
        </w:rPr>
        <w:t>2.</w:t>
      </w:r>
      <w:r>
        <w:rPr>
          <w:rFonts w:ascii="Times New Roman" w:hAnsi="Times New Roman" w:eastAsia="仿宋"/>
          <w:kern w:val="0"/>
          <w:sz w:val="32"/>
          <w:szCs w:val="32"/>
        </w:rPr>
        <w:t>案例分析应注重典型性与有效性，能够通过规范与非规范应用对比，清晰呈现规范使用人工智能所带来的</w:t>
      </w:r>
      <w:r>
        <w:rPr>
          <w:rFonts w:hint="eastAsia" w:ascii="Times New Roman" w:hAnsi="Times New Roman" w:eastAsia="仿宋"/>
          <w:kern w:val="0"/>
          <w:sz w:val="32"/>
          <w:szCs w:val="32"/>
        </w:rPr>
        <w:t>育人价值与提质增效</w:t>
      </w:r>
      <w:r>
        <w:rPr>
          <w:rFonts w:ascii="Times New Roman" w:hAnsi="Times New Roman" w:eastAsia="仿宋"/>
          <w:kern w:val="0"/>
          <w:sz w:val="32"/>
          <w:szCs w:val="32"/>
        </w:rPr>
        <w:t>效果。分析过程中应做到论据充分、</w:t>
      </w:r>
      <w:r>
        <w:rPr>
          <w:rFonts w:hint="eastAsia" w:ascii="Times New Roman" w:hAnsi="Times New Roman" w:eastAsia="仿宋"/>
          <w:kern w:val="0"/>
          <w:sz w:val="32"/>
          <w:szCs w:val="32"/>
        </w:rPr>
        <w:t>论证严密</w:t>
      </w:r>
      <w:r>
        <w:rPr>
          <w:rFonts w:ascii="Times New Roman" w:hAnsi="Times New Roman" w:eastAsia="仿宋"/>
          <w:kern w:val="0"/>
          <w:sz w:val="32"/>
          <w:szCs w:val="32"/>
        </w:rPr>
        <w:t>，可</w:t>
      </w:r>
      <w:r>
        <w:rPr>
          <w:rFonts w:hint="eastAsia" w:ascii="Times New Roman" w:hAnsi="Times New Roman" w:eastAsia="仿宋"/>
          <w:kern w:val="0"/>
          <w:sz w:val="32"/>
          <w:szCs w:val="32"/>
        </w:rPr>
        <w:t>通过</w:t>
      </w:r>
      <w:r>
        <w:rPr>
          <w:rFonts w:ascii="Times New Roman" w:hAnsi="Times New Roman" w:eastAsia="仿宋"/>
          <w:kern w:val="0"/>
          <w:sz w:val="32"/>
          <w:szCs w:val="32"/>
        </w:rPr>
        <w:t>生成结果前后对比、不同模型应用对比、应用效果实证分析</w:t>
      </w:r>
      <w:r>
        <w:rPr>
          <w:rFonts w:hint="eastAsia" w:ascii="Times New Roman" w:hAnsi="Times New Roman" w:eastAsia="仿宋"/>
          <w:kern w:val="0"/>
          <w:sz w:val="32"/>
          <w:szCs w:val="32"/>
        </w:rPr>
        <w:t>、教学反思、学生反馈</w:t>
      </w:r>
      <w:r>
        <w:rPr>
          <w:rFonts w:ascii="Times New Roman" w:hAnsi="Times New Roman" w:eastAsia="仿宋"/>
          <w:kern w:val="0"/>
          <w:sz w:val="32"/>
          <w:szCs w:val="32"/>
        </w:rPr>
        <w:t>等方式</w:t>
      </w:r>
      <w:r>
        <w:rPr>
          <w:rFonts w:hint="eastAsia" w:ascii="Times New Roman" w:hAnsi="Times New Roman" w:eastAsia="仿宋"/>
          <w:kern w:val="0"/>
          <w:sz w:val="32"/>
          <w:szCs w:val="32"/>
        </w:rPr>
        <w:t>验证。能够识别并分析生成式人工智能在该案例中的潜在风险（如隐私、误导、偏见、过度依赖等），并说明如何有效规避的步骤和方法，包括遵循的原则、注意事项及具体操作技能。</w:t>
      </w:r>
      <w:r>
        <w:rPr>
          <w:rFonts w:hint="eastAsia" w:ascii="Times New Roman" w:hAnsi="Times New Roman" w:eastAsia="仿宋_GB2312"/>
          <w:sz w:val="32"/>
          <w:szCs w:val="32"/>
        </w:rPr>
        <w:t>案例中的平台工具必须基于国内的人工智能平台工具。</w:t>
      </w:r>
    </w:p>
    <w:p w14:paraId="49578AD1">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（三）提交规范</w:t>
      </w:r>
    </w:p>
    <w:p w14:paraId="231A1CE7">
      <w:pPr>
        <w:spacing w:line="560" w:lineRule="exact"/>
        <w:ind w:firstLine="640" w:firstLineChars="200"/>
        <w:rPr>
          <w:rFonts w:ascii="Times New Roman" w:hAnsi="Times New Roman" w:eastAsia="仿宋_GB2312" w:cs="Courier New"/>
          <w:sz w:val="32"/>
          <w:szCs w:val="32"/>
        </w:rPr>
      </w:pPr>
      <w:r>
        <w:rPr>
          <w:rFonts w:ascii="Times New Roman" w:hAnsi="Times New Roman" w:eastAsia="仿宋_GB2312" w:cs="Courier New"/>
          <w:sz w:val="32"/>
          <w:szCs w:val="32"/>
        </w:rPr>
        <w:t>1.案例需提交</w:t>
      </w:r>
      <w:r>
        <w:rPr>
          <w:rFonts w:hint="eastAsia" w:ascii="Times New Roman" w:hAnsi="Times New Roman" w:eastAsia="仿宋_GB2312" w:cs="Courier New"/>
          <w:sz w:val="32"/>
          <w:szCs w:val="32"/>
        </w:rPr>
        <w:t>护</w:t>
      </w:r>
      <w:r>
        <w:rPr>
          <w:rFonts w:ascii="Times New Roman" w:hAnsi="Times New Roman" w:eastAsia="仿宋_GB2312" w:cs="Courier New"/>
          <w:sz w:val="32"/>
          <w:szCs w:val="32"/>
        </w:rPr>
        <w:t>AI案例信息表、课件及案例视频（模板及要求见附</w:t>
      </w:r>
      <w:r>
        <w:rPr>
          <w:rFonts w:hint="eastAsia" w:ascii="Times New Roman" w:hAnsi="Times New Roman" w:eastAsia="仿宋_GB2312" w:cs="Courier New"/>
          <w:sz w:val="32"/>
          <w:szCs w:val="32"/>
        </w:rPr>
        <w:t>2、3</w:t>
      </w:r>
      <w:r>
        <w:rPr>
          <w:rFonts w:ascii="Times New Roman" w:hAnsi="Times New Roman" w:eastAsia="仿宋_GB2312" w:cs="Courier New"/>
          <w:sz w:val="32"/>
          <w:szCs w:val="32"/>
        </w:rPr>
        <w:t>）。</w:t>
      </w:r>
    </w:p>
    <w:p w14:paraId="387C9C9A">
      <w:pPr>
        <w:widowControl/>
        <w:spacing w:line="560" w:lineRule="exact"/>
        <w:ind w:firstLine="640" w:firstLineChars="200"/>
        <w:rPr>
          <w:rFonts w:ascii="Times New Roman" w:hAnsi="Times New Roman" w:eastAsia="仿宋"/>
          <w:kern w:val="0"/>
          <w:sz w:val="32"/>
          <w:szCs w:val="32"/>
        </w:rPr>
      </w:pPr>
      <w:r>
        <w:rPr>
          <w:rFonts w:hint="eastAsia" w:ascii="Times New Roman" w:hAnsi="Times New Roman" w:eastAsia="仿宋_GB2312" w:cs="Courier New"/>
          <w:sz w:val="32"/>
          <w:szCs w:val="32"/>
        </w:rPr>
        <w:t>2</w:t>
      </w:r>
      <w:r>
        <w:rPr>
          <w:rFonts w:ascii="Times New Roman" w:hAnsi="Times New Roman" w:eastAsia="仿宋_GB2312" w:cs="Courier New"/>
          <w:sz w:val="32"/>
          <w:szCs w:val="32"/>
        </w:rPr>
        <w:t>.</w:t>
      </w:r>
      <w:r>
        <w:rPr>
          <w:rFonts w:ascii="Times New Roman" w:hAnsi="Times New Roman" w:eastAsia="仿宋"/>
          <w:sz w:val="32"/>
          <w:szCs w:val="32"/>
        </w:rPr>
        <w:t>案例视频总时长</w:t>
      </w:r>
      <w:r>
        <w:rPr>
          <w:rFonts w:hint="eastAsia" w:ascii="Times New Roman" w:hAnsi="Times New Roman" w:eastAsia="仿宋"/>
          <w:sz w:val="32"/>
          <w:szCs w:val="32"/>
        </w:rPr>
        <w:t>不超过</w:t>
      </w:r>
      <w:r>
        <w:rPr>
          <w:rFonts w:ascii="Times New Roman" w:hAnsi="Times New Roman" w:eastAsia="仿宋"/>
          <w:sz w:val="32"/>
          <w:szCs w:val="32"/>
        </w:rPr>
        <w:t>8</w:t>
      </w:r>
      <w:r>
        <w:rPr>
          <w:rFonts w:hint="eastAsia" w:ascii="Times New Roman" w:hAnsi="Times New Roman" w:eastAsia="仿宋"/>
          <w:sz w:val="32"/>
          <w:szCs w:val="32"/>
        </w:rPr>
        <w:t>分钟</w:t>
      </w:r>
      <w:r>
        <w:rPr>
          <w:rFonts w:ascii="Times New Roman" w:hAnsi="Times New Roman" w:eastAsia="仿宋"/>
          <w:sz w:val="32"/>
          <w:szCs w:val="32"/>
        </w:rPr>
        <w:t>，采用“PPT+录屏+解说”的方式录制，内容包括</w:t>
      </w:r>
      <w:r>
        <w:rPr>
          <w:rFonts w:hint="eastAsia" w:ascii="Times New Roman" w:hAnsi="Times New Roman" w:eastAsia="仿宋"/>
          <w:sz w:val="32"/>
          <w:szCs w:val="32"/>
        </w:rPr>
        <w:t>四</w:t>
      </w:r>
      <w:r>
        <w:rPr>
          <w:rFonts w:ascii="Times New Roman" w:hAnsi="Times New Roman" w:eastAsia="仿宋"/>
          <w:sz w:val="32"/>
          <w:szCs w:val="32"/>
        </w:rPr>
        <w:t>部分：</w:t>
      </w:r>
      <w:r>
        <w:rPr>
          <w:rFonts w:hint="eastAsia" w:ascii="Times New Roman" w:hAnsi="Times New Roman" w:eastAsia="仿宋"/>
          <w:b/>
          <w:bCs/>
          <w:kern w:val="0"/>
          <w:sz w:val="32"/>
          <w:szCs w:val="32"/>
        </w:rPr>
        <w:t>一是规范指引理解</w:t>
      </w:r>
      <w:r>
        <w:rPr>
          <w:rFonts w:hint="eastAsia" w:ascii="Times New Roman" w:hAnsi="Times New Roman" w:eastAsia="仿宋"/>
          <w:b/>
          <w:sz w:val="32"/>
          <w:szCs w:val="32"/>
        </w:rPr>
        <w:t>（1</w:t>
      </w:r>
      <w:r>
        <w:rPr>
          <w:rFonts w:ascii="Times New Roman" w:hAnsi="Times New Roman" w:eastAsia="仿宋"/>
          <w:b/>
          <w:sz w:val="32"/>
          <w:szCs w:val="32"/>
        </w:rPr>
        <w:t>-2</w:t>
      </w:r>
      <w:r>
        <w:rPr>
          <w:rFonts w:hint="eastAsia" w:ascii="Times New Roman" w:hAnsi="Times New Roman" w:eastAsia="仿宋"/>
          <w:b/>
          <w:sz w:val="32"/>
          <w:szCs w:val="32"/>
        </w:rPr>
        <w:t>分钟）</w:t>
      </w:r>
      <w:r>
        <w:rPr>
          <w:rFonts w:hint="eastAsia" w:ascii="Times New Roman" w:hAnsi="Times New Roman" w:eastAsia="仿宋"/>
          <w:sz w:val="32"/>
          <w:szCs w:val="32"/>
        </w:rPr>
        <w:t>，从附1的18条行为示例中选取一条，结合自身理解，阐述其内涵及对教学实践的指导意义。</w:t>
      </w:r>
      <w:r>
        <w:rPr>
          <w:rFonts w:hint="eastAsia" w:ascii="Times New Roman" w:hAnsi="Times New Roman" w:eastAsia="仿宋"/>
          <w:b/>
          <w:sz w:val="32"/>
          <w:szCs w:val="32"/>
        </w:rPr>
        <w:t>二是</w:t>
      </w:r>
      <w:r>
        <w:rPr>
          <w:rFonts w:ascii="Times New Roman" w:hAnsi="Times New Roman" w:eastAsia="仿宋"/>
          <w:b/>
          <w:bCs/>
          <w:kern w:val="0"/>
          <w:sz w:val="32"/>
          <w:szCs w:val="32"/>
        </w:rPr>
        <w:t>案例介绍</w:t>
      </w:r>
      <w:r>
        <w:rPr>
          <w:rFonts w:ascii="Times New Roman" w:hAnsi="Times New Roman" w:eastAsia="仿宋"/>
          <w:b/>
          <w:kern w:val="0"/>
          <w:sz w:val="32"/>
          <w:szCs w:val="32"/>
        </w:rPr>
        <w:t>（2 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hint="eastAsia" w:ascii="Times New Roman" w:hAnsi="Times New Roman" w:eastAsia="仿宋"/>
          <w:b/>
          <w:kern w:val="0"/>
          <w:sz w:val="32"/>
          <w:szCs w:val="32"/>
        </w:rPr>
        <w:t>，</w:t>
      </w:r>
      <w:r>
        <w:rPr>
          <w:rFonts w:hint="eastAsia" w:ascii="Times New Roman" w:hAnsi="Times New Roman" w:eastAsia="仿宋"/>
          <w:kern w:val="0"/>
          <w:sz w:val="32"/>
          <w:szCs w:val="32"/>
        </w:rPr>
        <w:t>介绍用于分析的案例背景，包括拟解决的核心教学问题、主要实施过程及所使用的技术工具。</w:t>
      </w:r>
      <w:r>
        <w:rPr>
          <w:rFonts w:hint="eastAsia" w:ascii="Times New Roman" w:hAnsi="Times New Roman" w:eastAsia="仿宋"/>
          <w:b/>
          <w:kern w:val="0"/>
          <w:sz w:val="32"/>
          <w:szCs w:val="32"/>
        </w:rPr>
        <w:t>三是</w:t>
      </w:r>
      <w:r>
        <w:rPr>
          <w:rFonts w:hint="eastAsia" w:ascii="Times New Roman" w:hAnsi="Times New Roman" w:eastAsia="仿宋"/>
          <w:b/>
          <w:sz w:val="32"/>
          <w:szCs w:val="32"/>
        </w:rPr>
        <w:t>规</w:t>
      </w:r>
      <w:r>
        <w:rPr>
          <w:rFonts w:ascii="Times New Roman" w:hAnsi="Times New Roman" w:eastAsia="仿宋"/>
          <w:b/>
          <w:bCs/>
          <w:kern w:val="0"/>
          <w:sz w:val="32"/>
          <w:szCs w:val="32"/>
        </w:rPr>
        <w:t>范应用分析</w:t>
      </w:r>
      <w:r>
        <w:rPr>
          <w:rFonts w:ascii="Times New Roman" w:hAnsi="Times New Roman" w:eastAsia="仿宋"/>
          <w:b/>
          <w:kern w:val="0"/>
          <w:sz w:val="32"/>
          <w:szCs w:val="32"/>
        </w:rPr>
        <w:t>（3分钟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hint="eastAsia" w:ascii="Times New Roman" w:hAnsi="Times New Roman" w:eastAsia="仿宋"/>
          <w:b/>
          <w:kern w:val="0"/>
          <w:sz w:val="32"/>
          <w:szCs w:val="32"/>
        </w:rPr>
        <w:t>，</w:t>
      </w:r>
      <w:r>
        <w:rPr>
          <w:rFonts w:hint="eastAsia" w:ascii="Times New Roman" w:hAnsi="Times New Roman" w:eastAsia="仿宋"/>
          <w:kern w:val="0"/>
          <w:sz w:val="32"/>
          <w:szCs w:val="32"/>
        </w:rPr>
        <w:t>结合具体案例，详细说明规范应用AI的主要步骤与方法，并阐述该操作流程所依据的技术原理及教育原则。</w:t>
      </w:r>
      <w:r>
        <w:rPr>
          <w:rFonts w:hint="eastAsia" w:ascii="Times New Roman" w:hAnsi="Times New Roman" w:eastAsia="仿宋"/>
          <w:b/>
          <w:kern w:val="0"/>
          <w:sz w:val="32"/>
          <w:szCs w:val="32"/>
        </w:rPr>
        <w:t>四是</w:t>
      </w:r>
      <w:r>
        <w:rPr>
          <w:rFonts w:ascii="Times New Roman" w:hAnsi="Times New Roman" w:eastAsia="仿宋"/>
          <w:b/>
          <w:kern w:val="0"/>
          <w:sz w:val="32"/>
          <w:szCs w:val="32"/>
        </w:rPr>
        <w:t>方法总结（</w:t>
      </w:r>
      <w:r>
        <w:rPr>
          <w:rFonts w:hint="eastAsia" w:ascii="Times New Roman" w:hAnsi="Times New Roman" w:eastAsia="仿宋"/>
          <w:b/>
          <w:kern w:val="0"/>
          <w:sz w:val="32"/>
          <w:szCs w:val="32"/>
        </w:rPr>
        <w:t>1</w:t>
      </w:r>
      <w:r>
        <w:rPr>
          <w:rFonts w:ascii="Times New Roman" w:hAnsi="Times New Roman" w:eastAsia="仿宋"/>
          <w:b/>
          <w:kern w:val="0"/>
          <w:sz w:val="32"/>
          <w:szCs w:val="32"/>
        </w:rPr>
        <w:t>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ascii="Times New Roman" w:hAnsi="Times New Roman" w:eastAsia="仿宋"/>
          <w:kern w:val="0"/>
          <w:sz w:val="32"/>
          <w:szCs w:val="32"/>
        </w:rPr>
        <w:t>在案例分析基础上，针对所选行为示例，总结规范应用人工智能过程中可迁移、可推广的技能或策略，</w:t>
      </w:r>
      <w:r>
        <w:rPr>
          <w:rFonts w:hint="eastAsia" w:ascii="Times New Roman" w:hAnsi="Times New Roman" w:eastAsia="仿宋_GB2312"/>
          <w:sz w:val="32"/>
          <w:szCs w:val="32"/>
        </w:rPr>
        <w:t>提高通用操作能力。</w:t>
      </w:r>
      <w:r>
        <w:rPr>
          <w:rFonts w:hint="eastAsia" w:ascii="Times New Roman" w:hAnsi="Times New Roman" w:eastAsia="仿宋"/>
          <w:kern w:val="0"/>
          <w:sz w:val="32"/>
          <w:szCs w:val="32"/>
        </w:rPr>
        <w:t xml:space="preserve"> </w:t>
      </w:r>
    </w:p>
    <w:p w14:paraId="42DF674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3.提交格式：案例信息表填写后分别以 PDF、Word 文档 格式上传（PDF 版需盖章），课件以 PPT 形式上传；案例视频以 MP4 格式上传。</w:t>
      </w:r>
    </w:p>
    <w:p w14:paraId="3F5E09B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一个案例填写1位作者，一位作者最多报送1个案例。</w:t>
      </w:r>
    </w:p>
    <w:p w14:paraId="6C062435">
      <w:pPr>
        <w:spacing w:line="560" w:lineRule="exact"/>
        <w:ind w:firstLine="640" w:firstLineChars="200"/>
        <w:rPr>
          <w:rFonts w:ascii="Times New Roman" w:hAnsi="Times New Roman" w:eastAsia="仿宋_GB2312"/>
          <w:sz w:val="32"/>
          <w:szCs w:val="32"/>
        </w:rPr>
      </w:pPr>
    </w:p>
    <w:p w14:paraId="2A15DB0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r>
        <w:rPr>
          <w:rFonts w:hint="eastAsia" w:ascii="Times New Roman" w:hAnsi="Times New Roman" w:eastAsia="仿宋_GB2312"/>
          <w:sz w:val="32"/>
          <w:szCs w:val="32"/>
        </w:rPr>
        <w:t>：</w:t>
      </w:r>
    </w:p>
    <w:p w14:paraId="693EEF4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1.教师生成式人工智能应用指引</w:t>
      </w:r>
    </w:p>
    <w:p w14:paraId="3417C8E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护AI案例信息表</w:t>
      </w:r>
    </w:p>
    <w:p w14:paraId="2838CA5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案例视频与课件制作要求</w:t>
      </w:r>
    </w:p>
    <w:p w14:paraId="4DDB7809">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w:t>
      </w:r>
      <w:r>
        <w:rPr>
          <w:rFonts w:hint="eastAsia" w:ascii="Times New Roman" w:hAnsi="Times New Roman" w:eastAsia="仿宋_GB2312"/>
          <w:bCs/>
          <w:sz w:val="32"/>
          <w:szCs w:val="32"/>
        </w:rPr>
        <w:t>护AI案例评价标准</w:t>
      </w:r>
    </w:p>
    <w:p w14:paraId="03B8CCB1">
      <w:pPr>
        <w:widowControl/>
        <w:spacing w:line="560" w:lineRule="exact"/>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1</w:t>
      </w:r>
      <w:r>
        <w:rPr>
          <w:rFonts w:hint="eastAsia" w:ascii="Times New Roman" w:hAnsi="Times New Roman" w:eastAsia="仿宋_GB2312" w:cs="黑体"/>
          <w:sz w:val="32"/>
          <w:szCs w:val="32"/>
        </w:rPr>
        <w:t>：</w:t>
      </w:r>
    </w:p>
    <w:p w14:paraId="70336F2F">
      <w:pPr>
        <w:widowControl/>
        <w:jc w:val="center"/>
        <w:rPr>
          <w:rFonts w:ascii="Times New Roman" w:hAnsi="Times New Roman" w:eastAsia="黑体"/>
          <w:sz w:val="32"/>
          <w:szCs w:val="32"/>
        </w:rPr>
      </w:pPr>
      <w:r>
        <w:rPr>
          <w:rFonts w:hint="eastAsia" w:ascii="Times New Roman" w:hAnsi="Times New Roman" w:eastAsia="黑体"/>
          <w:sz w:val="32"/>
          <w:szCs w:val="32"/>
        </w:rPr>
        <w:t>教师生成式人工智能应用指引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278"/>
        <w:gridCol w:w="5811"/>
      </w:tblGrid>
      <w:tr w14:paraId="74AE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399F9C6">
            <w:pPr>
              <w:jc w:val="center"/>
              <w:rPr>
                <w:rFonts w:ascii="Times New Roman" w:hAnsi="Times New Roman"/>
                <w:b/>
                <w:kern w:val="0"/>
                <w:sz w:val="20"/>
                <w:szCs w:val="21"/>
              </w:rPr>
            </w:pPr>
            <w:r>
              <w:rPr>
                <w:rFonts w:hint="eastAsia" w:ascii="Times New Roman" w:hAnsi="Times New Roman"/>
                <w:b/>
                <w:kern w:val="0"/>
                <w:sz w:val="20"/>
                <w:szCs w:val="21"/>
              </w:rPr>
              <w:t>规范主题</w:t>
            </w:r>
          </w:p>
        </w:tc>
        <w:tc>
          <w:tcPr>
            <w:tcW w:w="2278" w:type="dxa"/>
            <w:vAlign w:val="center"/>
          </w:tcPr>
          <w:p w14:paraId="20D5FAC4">
            <w:pPr>
              <w:jc w:val="center"/>
              <w:rPr>
                <w:rFonts w:ascii="Times New Roman" w:hAnsi="Times New Roman"/>
                <w:b/>
                <w:kern w:val="0"/>
                <w:sz w:val="20"/>
                <w:szCs w:val="21"/>
              </w:rPr>
            </w:pPr>
            <w:r>
              <w:rPr>
                <w:rFonts w:ascii="Times New Roman" w:hAnsi="Times New Roman"/>
                <w:b/>
                <w:kern w:val="0"/>
                <w:sz w:val="20"/>
                <w:szCs w:val="21"/>
              </w:rPr>
              <w:t>规范内容</w:t>
            </w:r>
          </w:p>
        </w:tc>
        <w:tc>
          <w:tcPr>
            <w:tcW w:w="5811" w:type="dxa"/>
          </w:tcPr>
          <w:p w14:paraId="758C5CDC">
            <w:pPr>
              <w:jc w:val="center"/>
              <w:rPr>
                <w:rFonts w:ascii="Times New Roman" w:hAnsi="Times New Roman"/>
                <w:b/>
                <w:kern w:val="0"/>
                <w:sz w:val="20"/>
                <w:szCs w:val="21"/>
              </w:rPr>
            </w:pPr>
            <w:r>
              <w:rPr>
                <w:rFonts w:ascii="Times New Roman" w:hAnsi="Times New Roman"/>
                <w:b/>
                <w:kern w:val="0"/>
                <w:sz w:val="20"/>
                <w:szCs w:val="21"/>
              </w:rPr>
              <w:t>行为示例</w:t>
            </w:r>
          </w:p>
        </w:tc>
      </w:tr>
      <w:tr w14:paraId="1B2C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099DB8F">
            <w:pPr>
              <w:rPr>
                <w:rFonts w:ascii="Times New Roman" w:hAnsi="Times New Roman"/>
                <w:b/>
                <w:kern w:val="0"/>
                <w:sz w:val="20"/>
                <w:szCs w:val="21"/>
              </w:rPr>
            </w:pPr>
            <w:r>
              <w:rPr>
                <w:rFonts w:hint="eastAsia" w:ascii="Times New Roman" w:hAnsi="Times New Roman"/>
                <w:b/>
                <w:kern w:val="0"/>
                <w:sz w:val="20"/>
                <w:szCs w:val="21"/>
              </w:rPr>
              <w:t>坚持育人主体地位</w:t>
            </w:r>
          </w:p>
        </w:tc>
        <w:tc>
          <w:tcPr>
            <w:tcW w:w="2278" w:type="dxa"/>
            <w:vAlign w:val="center"/>
          </w:tcPr>
          <w:p w14:paraId="1C9A6B71">
            <w:pPr>
              <w:rPr>
                <w:rFonts w:ascii="Times New Roman" w:hAnsi="Times New Roman"/>
                <w:kern w:val="0"/>
                <w:sz w:val="20"/>
                <w:szCs w:val="21"/>
              </w:rPr>
            </w:pPr>
            <w:r>
              <w:rPr>
                <w:rFonts w:hint="eastAsia" w:ascii="Times New Roman" w:hAnsi="Times New Roman"/>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48396485">
            <w:pPr>
              <w:rPr>
                <w:rFonts w:ascii="Times New Roman" w:hAnsi="Times New Roman"/>
                <w:kern w:val="0"/>
                <w:sz w:val="20"/>
                <w:szCs w:val="21"/>
              </w:rPr>
            </w:pPr>
            <w:r>
              <w:rPr>
                <w:rFonts w:hint="eastAsia" w:ascii="Times New Roman" w:hAnsi="Times New Roman"/>
                <w:b/>
                <w:bCs/>
                <w:kern w:val="0"/>
                <w:sz w:val="20"/>
                <w:szCs w:val="21"/>
              </w:rPr>
              <w:t>行为示例1</w:t>
            </w:r>
            <w:r>
              <w:rPr>
                <w:rFonts w:ascii="Times New Roman" w:hAnsi="Times New Roman"/>
                <w:b/>
                <w:bCs/>
                <w:kern w:val="0"/>
                <w:sz w:val="20"/>
                <w:szCs w:val="21"/>
              </w:rPr>
              <w:t>：</w:t>
            </w:r>
            <w:r>
              <w:rPr>
                <w:rFonts w:hint="eastAsia" w:ascii="Times New Roman" w:hAnsi="Times New Roman"/>
                <w:b/>
                <w:bCs/>
                <w:kern w:val="0"/>
                <w:sz w:val="20"/>
                <w:szCs w:val="21"/>
              </w:rPr>
              <w:t>思想价值引领。</w:t>
            </w:r>
            <w:r>
              <w:rPr>
                <w:rFonts w:hint="eastAsia" w:ascii="Times New Roman" w:hAnsi="Times New Roman"/>
                <w:kern w:val="0"/>
                <w:sz w:val="20"/>
                <w:szCs w:val="21"/>
              </w:rPr>
              <w:t>在解决学生思想困惑、情感问题或复杂伦理抉择时，教师不得将人工智能生成内容作为最终答案或解决方案，必须强化人文关怀与正面引导。</w:t>
            </w:r>
          </w:p>
          <w:p w14:paraId="3F136246">
            <w:pPr>
              <w:rPr>
                <w:rFonts w:ascii="Times New Roman" w:hAnsi="Times New Roman"/>
                <w:b/>
                <w:bCs/>
                <w:kern w:val="0"/>
                <w:sz w:val="20"/>
                <w:szCs w:val="21"/>
              </w:rPr>
            </w:pPr>
            <w:r>
              <w:rPr>
                <w:rFonts w:hint="eastAsia" w:ascii="Times New Roman" w:hAnsi="Times New Roman"/>
                <w:b/>
                <w:bCs/>
                <w:kern w:val="0"/>
                <w:sz w:val="20"/>
                <w:szCs w:val="21"/>
              </w:rPr>
              <w:t>行为示例2</w:t>
            </w:r>
            <w:r>
              <w:rPr>
                <w:rFonts w:ascii="Times New Roman" w:hAnsi="Times New Roman"/>
                <w:b/>
                <w:bCs/>
                <w:kern w:val="0"/>
                <w:sz w:val="20"/>
                <w:szCs w:val="21"/>
              </w:rPr>
              <w:t>：开展德育</w:t>
            </w:r>
            <w:r>
              <w:rPr>
                <w:rFonts w:hint="eastAsia" w:ascii="Times New Roman" w:hAnsi="Times New Roman"/>
                <w:b/>
                <w:bCs/>
                <w:kern w:val="0"/>
                <w:sz w:val="20"/>
                <w:szCs w:val="21"/>
              </w:rPr>
              <w:t>活动</w:t>
            </w:r>
            <w:r>
              <w:rPr>
                <w:rFonts w:ascii="Times New Roman" w:hAnsi="Times New Roman"/>
                <w:b/>
                <w:bCs/>
                <w:kern w:val="0"/>
                <w:sz w:val="20"/>
                <w:szCs w:val="21"/>
              </w:rPr>
              <w:t>。</w:t>
            </w:r>
            <w:r>
              <w:rPr>
                <w:rFonts w:hint="eastAsia" w:ascii="Times New Roman" w:hAnsi="Times New Roman"/>
                <w:kern w:val="0"/>
                <w:sz w:val="20"/>
                <w:szCs w:val="21"/>
              </w:rPr>
              <w:t>在组织德育活动中，</w:t>
            </w:r>
            <w:r>
              <w:rPr>
                <w:rFonts w:hint="eastAsia" w:ascii="Times New Roman" w:hAnsi="Times New Roman"/>
                <w:bCs/>
                <w:kern w:val="0"/>
                <w:sz w:val="20"/>
                <w:szCs w:val="21"/>
              </w:rPr>
              <w:t>教师</w:t>
            </w:r>
            <w:r>
              <w:rPr>
                <w:rFonts w:hint="eastAsia" w:ascii="Times New Roman" w:hAnsi="Times New Roman"/>
                <w:kern w:val="0"/>
                <w:sz w:val="20"/>
                <w:szCs w:val="21"/>
              </w:rPr>
              <w:t>可借助生成式人工智能搜集整理案例、新闻等背景素材，但</w:t>
            </w:r>
            <w:r>
              <w:rPr>
                <w:rFonts w:ascii="Times New Roman" w:hAnsi="Times New Roman"/>
                <w:kern w:val="0"/>
                <w:sz w:val="20"/>
                <w:szCs w:val="21"/>
              </w:rPr>
              <w:t>要对素材的真实性、适用性、价值导向进行审核与把关</w:t>
            </w:r>
            <w:r>
              <w:rPr>
                <w:rFonts w:hint="eastAsia" w:ascii="Times New Roman" w:hAnsi="Times New Roman"/>
                <w:kern w:val="0"/>
                <w:sz w:val="20"/>
                <w:szCs w:val="21"/>
              </w:rPr>
              <w:t>，同时具体主导完成德育活动实施。</w:t>
            </w:r>
          </w:p>
          <w:p w14:paraId="64732146">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辅助心理支持。</w:t>
            </w:r>
            <w:r>
              <w:rPr>
                <w:rFonts w:hint="eastAsia" w:ascii="Times New Roman" w:hAnsi="Times New Roman"/>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14:paraId="7BB8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99C822D">
            <w:pPr>
              <w:rPr>
                <w:rFonts w:ascii="Times New Roman" w:hAnsi="Times New Roman"/>
                <w:b/>
                <w:kern w:val="0"/>
                <w:sz w:val="20"/>
                <w:szCs w:val="21"/>
              </w:rPr>
            </w:pPr>
            <w:r>
              <w:rPr>
                <w:rFonts w:hint="eastAsia" w:ascii="Times New Roman" w:hAnsi="Times New Roman"/>
                <w:b/>
                <w:kern w:val="0"/>
                <w:sz w:val="20"/>
                <w:szCs w:val="21"/>
              </w:rPr>
              <w:t>加强内容审查把关</w:t>
            </w:r>
          </w:p>
        </w:tc>
        <w:tc>
          <w:tcPr>
            <w:tcW w:w="2278" w:type="dxa"/>
            <w:vAlign w:val="center"/>
          </w:tcPr>
          <w:p w14:paraId="66250ED3">
            <w:pPr>
              <w:rPr>
                <w:rFonts w:ascii="Times New Roman" w:hAnsi="Times New Roman"/>
                <w:kern w:val="0"/>
                <w:sz w:val="20"/>
                <w:szCs w:val="21"/>
              </w:rPr>
            </w:pPr>
            <w:r>
              <w:rPr>
                <w:rFonts w:hint="eastAsia" w:ascii="Times New Roman" w:hAnsi="Times New Roman"/>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57EA815F">
            <w:pPr>
              <w:rPr>
                <w:rFonts w:ascii="Times New Roman" w:hAnsi="Times New Roman"/>
                <w:color w:val="000000"/>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w:t>
            </w:r>
            <w:r>
              <w:rPr>
                <w:rFonts w:hint="eastAsia" w:ascii="Times New Roman" w:hAnsi="Times New Roman"/>
                <w:b/>
                <w:bCs/>
                <w:kern w:val="0"/>
                <w:sz w:val="20"/>
                <w:szCs w:val="21"/>
              </w:rPr>
              <w:t>审核教学内容</w:t>
            </w:r>
            <w:r>
              <w:rPr>
                <w:rFonts w:hint="eastAsia" w:ascii="Times New Roman" w:hAnsi="Times New Roman"/>
                <w:b/>
                <w:bCs/>
                <w:color w:val="000000"/>
                <w:kern w:val="0"/>
                <w:sz w:val="20"/>
                <w:szCs w:val="21"/>
              </w:rPr>
              <w:t>。</w:t>
            </w:r>
            <w:r>
              <w:rPr>
                <w:rFonts w:hint="eastAsia" w:ascii="Times New Roman" w:hAnsi="Times New Roman"/>
                <w:color w:val="000000"/>
                <w:kern w:val="0"/>
                <w:sz w:val="20"/>
                <w:szCs w:val="21"/>
              </w:rPr>
              <w:t>教师</w:t>
            </w:r>
            <w:r>
              <w:rPr>
                <w:rFonts w:ascii="Times New Roman" w:hAnsi="Times New Roman"/>
                <w:color w:val="000000"/>
                <w:kern w:val="0"/>
                <w:sz w:val="20"/>
                <w:szCs w:val="21"/>
              </w:rPr>
              <w:t>须</w:t>
            </w:r>
            <w:r>
              <w:rPr>
                <w:rFonts w:hint="eastAsia" w:ascii="Times New Roman" w:hAnsi="Times New Roman"/>
                <w:color w:val="000000"/>
                <w:kern w:val="0"/>
                <w:sz w:val="20"/>
                <w:szCs w:val="21"/>
              </w:rPr>
              <w:t>对生成的教学设计、课件、习题等内容进行审</w:t>
            </w:r>
            <w:r>
              <w:rPr>
                <w:rFonts w:ascii="Times New Roman" w:hAnsi="Times New Roman"/>
                <w:color w:val="000000"/>
                <w:kern w:val="0"/>
                <w:sz w:val="20"/>
                <w:szCs w:val="21"/>
              </w:rPr>
              <w:t>核</w:t>
            </w:r>
            <w:r>
              <w:rPr>
                <w:rFonts w:hint="eastAsia" w:ascii="Times New Roman" w:hAnsi="Times New Roman"/>
                <w:color w:val="000000"/>
                <w:kern w:val="0"/>
                <w:sz w:val="20"/>
                <w:szCs w:val="21"/>
              </w:rPr>
              <w:t>和校正，确保其符合课程标准、学科专业规范，</w:t>
            </w:r>
            <w:r>
              <w:rPr>
                <w:rFonts w:hint="eastAsia" w:ascii="Times New Roman" w:hAnsi="Times New Roman"/>
                <w:bCs/>
                <w:kern w:val="0"/>
                <w:sz w:val="20"/>
                <w:szCs w:val="21"/>
                <w:lang w:bidi="ar"/>
              </w:rPr>
              <w:t>及时修正错误、过时、存在逻辑偏差等内容。对高敏感度或存在风险的内容，应经多人审核确认后使用，并将发现的问题反馈技术提供方</w:t>
            </w:r>
            <w:r>
              <w:rPr>
                <w:rFonts w:hint="eastAsia" w:ascii="Times New Roman" w:hAnsi="Times New Roman"/>
                <w:color w:val="000000"/>
                <w:kern w:val="0"/>
                <w:sz w:val="20"/>
                <w:szCs w:val="21"/>
              </w:rPr>
              <w:t>。</w:t>
            </w:r>
          </w:p>
          <w:p w14:paraId="2B5329DE">
            <w:pPr>
              <w:rPr>
                <w:rFonts w:ascii="Times New Roman" w:hAnsi="Times New Roman"/>
                <w:b/>
                <w:bCs/>
                <w:kern w:val="0"/>
                <w:sz w:val="20"/>
                <w:szCs w:val="21"/>
                <w:lang w:bidi="ar"/>
              </w:rPr>
            </w:pPr>
            <w:r>
              <w:rPr>
                <w:rFonts w:hint="eastAsia" w:ascii="Times New Roman" w:hAnsi="Times New Roman"/>
                <w:b/>
                <w:bCs/>
                <w:kern w:val="0"/>
                <w:sz w:val="20"/>
                <w:szCs w:val="21"/>
              </w:rPr>
              <w:t>行为示例2</w:t>
            </w:r>
            <w:r>
              <w:rPr>
                <w:rFonts w:ascii="Times New Roman" w:hAnsi="Times New Roman"/>
                <w:b/>
                <w:bCs/>
                <w:kern w:val="0"/>
                <w:sz w:val="20"/>
                <w:szCs w:val="21"/>
              </w:rPr>
              <w:t>：</w:t>
            </w:r>
            <w:r>
              <w:rPr>
                <w:rFonts w:hint="eastAsia" w:ascii="Times New Roman" w:hAnsi="Times New Roman"/>
                <w:b/>
                <w:bCs/>
                <w:kern w:val="0"/>
                <w:sz w:val="20"/>
                <w:szCs w:val="21"/>
                <w:lang w:bidi="ar"/>
              </w:rPr>
              <w:t>评估适用适配</w:t>
            </w:r>
            <w:r>
              <w:rPr>
                <w:rFonts w:ascii="Times New Roman" w:hAnsi="Times New Roman"/>
                <w:b/>
                <w:bCs/>
                <w:kern w:val="0"/>
                <w:sz w:val="20"/>
                <w:szCs w:val="21"/>
              </w:rPr>
              <w:t>。</w:t>
            </w:r>
            <w:r>
              <w:rPr>
                <w:rFonts w:hint="eastAsia" w:ascii="Times New Roman" w:hAnsi="Times New Roman"/>
                <w:bCs/>
                <w:kern w:val="0"/>
                <w:sz w:val="20"/>
                <w:szCs w:val="21"/>
                <w:lang w:bidi="ar"/>
              </w:rPr>
              <w:t>结合教学经验，</w:t>
            </w:r>
            <w:r>
              <w:rPr>
                <w:rFonts w:hint="eastAsia" w:ascii="Times New Roman" w:hAnsi="Times New Roman"/>
                <w:kern w:val="0"/>
                <w:sz w:val="20"/>
                <w:szCs w:val="21"/>
                <w:lang w:bidi="ar"/>
              </w:rPr>
              <w:t>教师须</w:t>
            </w:r>
            <w:r>
              <w:rPr>
                <w:rFonts w:hint="eastAsia" w:ascii="Times New Roman" w:hAnsi="Times New Roman"/>
                <w:bCs/>
                <w:kern w:val="0"/>
                <w:sz w:val="20"/>
                <w:szCs w:val="21"/>
                <w:lang w:bidi="ar"/>
              </w:rPr>
              <w:t>对生成内容的难度、容量、呈现方式进行修改与调整，确保其贴合学情与教学需要，适应学生发展水平，能够促进教育教学。</w:t>
            </w:r>
          </w:p>
          <w:p w14:paraId="6B741E1F">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审慎使用</w:t>
            </w:r>
            <w:r>
              <w:rPr>
                <w:rFonts w:ascii="Times New Roman" w:hAnsi="Times New Roman"/>
                <w:b/>
                <w:bCs/>
                <w:kern w:val="0"/>
                <w:sz w:val="20"/>
                <w:szCs w:val="21"/>
              </w:rPr>
              <w:t>评语。</w:t>
            </w:r>
            <w:r>
              <w:rPr>
                <w:rFonts w:hint="eastAsia" w:ascii="Times New Roman" w:hAnsi="Times New Roman"/>
                <w:kern w:val="0"/>
                <w:sz w:val="20"/>
                <w:szCs w:val="21"/>
              </w:rPr>
              <w:t>使用生成式人工智能辅助撰写学生评语时，</w:t>
            </w:r>
            <w:r>
              <w:rPr>
                <w:rFonts w:hint="eastAsia" w:ascii="Times New Roman" w:hAnsi="Times New Roman"/>
                <w:color w:val="000000"/>
                <w:kern w:val="0"/>
                <w:sz w:val="20"/>
                <w:szCs w:val="21"/>
              </w:rPr>
              <w:t>教师</w:t>
            </w:r>
            <w:r>
              <w:rPr>
                <w:rFonts w:hint="eastAsia" w:ascii="Times New Roman" w:hAnsi="Times New Roman"/>
                <w:kern w:val="0"/>
                <w:sz w:val="20"/>
                <w:szCs w:val="21"/>
              </w:rPr>
              <w:t>须基于真实观察和情感关怀，注重评语内容的针对性与人性化表达，避免直接套用模板或出现空洞化、格式化表述。</w:t>
            </w:r>
            <w:r>
              <w:rPr>
                <w:rFonts w:hint="eastAsia" w:ascii="Times New Roman" w:hAnsi="Times New Roman"/>
                <w:bCs/>
                <w:kern w:val="0"/>
                <w:sz w:val="20"/>
                <w:szCs w:val="21"/>
              </w:rPr>
              <w:t>不得将生成式人工智能对作文、艺术作品、开放性作业等的自动批改结果作为学生最终评价予以直接使用。</w:t>
            </w:r>
          </w:p>
        </w:tc>
      </w:tr>
      <w:tr w14:paraId="3D68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E9FE8B2">
            <w:pPr>
              <w:rPr>
                <w:rFonts w:ascii="Times New Roman" w:hAnsi="Times New Roman"/>
                <w:b/>
                <w:kern w:val="0"/>
                <w:sz w:val="20"/>
                <w:szCs w:val="21"/>
              </w:rPr>
            </w:pPr>
            <w:r>
              <w:rPr>
                <w:rFonts w:hint="eastAsia" w:ascii="Times New Roman" w:hAnsi="Times New Roman"/>
                <w:b/>
                <w:kern w:val="0"/>
                <w:sz w:val="20"/>
                <w:szCs w:val="21"/>
              </w:rPr>
              <w:t>恪守学术创作伦理</w:t>
            </w:r>
          </w:p>
        </w:tc>
        <w:tc>
          <w:tcPr>
            <w:tcW w:w="2278" w:type="dxa"/>
            <w:vAlign w:val="center"/>
          </w:tcPr>
          <w:p w14:paraId="1022C624">
            <w:pPr>
              <w:rPr>
                <w:rFonts w:ascii="Times New Roman" w:hAnsi="Times New Roman"/>
                <w:kern w:val="0"/>
                <w:sz w:val="20"/>
                <w:szCs w:val="21"/>
              </w:rPr>
            </w:pPr>
            <w:r>
              <w:rPr>
                <w:rFonts w:hint="eastAsia" w:ascii="Times New Roman" w:hAnsi="Times New Roman"/>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282E1912">
            <w:pPr>
              <w:rPr>
                <w:rFonts w:ascii="Times New Roman" w:hAnsi="Times New Roman"/>
                <w:b/>
                <w:bCs/>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1：确定</w:t>
            </w:r>
            <w:r>
              <w:rPr>
                <w:rFonts w:hint="eastAsia" w:ascii="Times New Roman" w:hAnsi="Times New Roman"/>
                <w:b/>
                <w:bCs/>
                <w:kern w:val="0"/>
                <w:sz w:val="20"/>
                <w:szCs w:val="21"/>
              </w:rPr>
              <w:t>研究</w:t>
            </w:r>
            <w:r>
              <w:rPr>
                <w:rFonts w:ascii="Times New Roman" w:hAnsi="Times New Roman"/>
                <w:b/>
                <w:bCs/>
                <w:kern w:val="0"/>
                <w:sz w:val="20"/>
                <w:szCs w:val="21"/>
              </w:rPr>
              <w:t>选题。</w:t>
            </w:r>
            <w:r>
              <w:rPr>
                <w:rFonts w:hint="eastAsia" w:ascii="Times New Roman" w:hAnsi="Times New Roman"/>
                <w:bCs/>
                <w:kern w:val="0"/>
                <w:sz w:val="20"/>
                <w:szCs w:val="21"/>
              </w:rPr>
              <w:t>教师可使用工具快速梳理文献综述，但应批判性审视生成内容，亲自查阅关键原始文献，结合自身实践与深度思考，自主确定具有创新价值的选题。</w:t>
            </w:r>
          </w:p>
          <w:p w14:paraId="04075FDE">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2：撰写</w:t>
            </w:r>
            <w:r>
              <w:rPr>
                <w:rFonts w:hint="eastAsia" w:ascii="Times New Roman" w:hAnsi="Times New Roman"/>
                <w:b/>
                <w:bCs/>
                <w:kern w:val="0"/>
                <w:sz w:val="20"/>
                <w:szCs w:val="21"/>
              </w:rPr>
              <w:t>学术成果</w:t>
            </w:r>
            <w:r>
              <w:rPr>
                <w:rFonts w:ascii="Times New Roman" w:hAnsi="Times New Roman"/>
                <w:b/>
                <w:bCs/>
                <w:kern w:val="0"/>
                <w:sz w:val="20"/>
                <w:szCs w:val="21"/>
              </w:rPr>
              <w:t>。</w:t>
            </w:r>
            <w:r>
              <w:rPr>
                <w:rFonts w:hint="eastAsia" w:ascii="Times New Roman" w:hAnsi="Times New Roman"/>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439E1D80">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3：</w:t>
            </w:r>
            <w:r>
              <w:rPr>
                <w:rFonts w:hint="eastAsia" w:ascii="Times New Roman" w:hAnsi="Times New Roman"/>
                <w:b/>
                <w:bCs/>
                <w:kern w:val="0"/>
                <w:sz w:val="20"/>
                <w:szCs w:val="21"/>
              </w:rPr>
              <w:t>润色内容表达。</w:t>
            </w:r>
            <w:r>
              <w:rPr>
                <w:rFonts w:hint="eastAsia" w:ascii="Times New Roman" w:hAnsi="Times New Roman"/>
                <w:kern w:val="0"/>
                <w:sz w:val="20"/>
                <w:szCs w:val="21"/>
              </w:rPr>
              <w:t>教师可使用生成式人工智能工具检查与修正语法错误、优化句子结构、调整措辞，但不得对他人作品洗稿或篡改内容以规避抄袭检测。</w:t>
            </w:r>
          </w:p>
        </w:tc>
      </w:tr>
      <w:tr w14:paraId="6152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1F26A0D">
            <w:pPr>
              <w:rPr>
                <w:rFonts w:ascii="Times New Roman" w:hAnsi="Times New Roman"/>
                <w:b/>
                <w:kern w:val="0"/>
                <w:sz w:val="20"/>
                <w:szCs w:val="21"/>
              </w:rPr>
            </w:pPr>
            <w:r>
              <w:rPr>
                <w:rFonts w:hint="eastAsia" w:ascii="Times New Roman" w:hAnsi="Times New Roman"/>
                <w:b/>
                <w:kern w:val="0"/>
                <w:sz w:val="20"/>
                <w:szCs w:val="21"/>
              </w:rPr>
              <w:t>引导学生规范使用</w:t>
            </w:r>
          </w:p>
        </w:tc>
        <w:tc>
          <w:tcPr>
            <w:tcW w:w="2278" w:type="dxa"/>
            <w:vAlign w:val="center"/>
          </w:tcPr>
          <w:p w14:paraId="120DE9D3">
            <w:pPr>
              <w:rPr>
                <w:rFonts w:ascii="Times New Roman" w:hAnsi="Times New Roman"/>
                <w:kern w:val="0"/>
                <w:sz w:val="20"/>
                <w:szCs w:val="21"/>
              </w:rPr>
            </w:pPr>
            <w:r>
              <w:rPr>
                <w:rFonts w:hint="eastAsia" w:ascii="Times New Roman" w:hAnsi="Times New Roman"/>
                <w:kern w:val="0"/>
                <w:sz w:val="20"/>
                <w:szCs w:val="21"/>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116A8C1F">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1：规范</w:t>
            </w:r>
            <w:r>
              <w:rPr>
                <w:rFonts w:hint="eastAsia" w:ascii="Times New Roman" w:hAnsi="Times New Roman"/>
                <w:b/>
                <w:bCs/>
                <w:kern w:val="0"/>
                <w:sz w:val="20"/>
                <w:szCs w:val="21"/>
              </w:rPr>
              <w:t>作业</w:t>
            </w:r>
            <w:r>
              <w:rPr>
                <w:rFonts w:ascii="Times New Roman" w:hAnsi="Times New Roman"/>
                <w:b/>
                <w:bCs/>
                <w:kern w:val="0"/>
                <w:sz w:val="20"/>
                <w:szCs w:val="21"/>
              </w:rPr>
              <w:t>辅助</w:t>
            </w:r>
            <w:r>
              <w:rPr>
                <w:rFonts w:hint="eastAsia" w:ascii="Times New Roman" w:hAnsi="Times New Roman"/>
                <w:b/>
                <w:bCs/>
                <w:kern w:val="0"/>
                <w:sz w:val="20"/>
                <w:szCs w:val="21"/>
              </w:rPr>
              <w:t>。</w:t>
            </w:r>
            <w:r>
              <w:rPr>
                <w:rFonts w:hint="eastAsia" w:ascii="Times New Roman" w:hAnsi="Times New Roman"/>
                <w:kern w:val="0"/>
                <w:sz w:val="20"/>
                <w:szCs w:val="21"/>
              </w:rPr>
              <w:t>布置作业时，须明确禁止学生直接提交由人工智能生成的作业内容，可允许其作为查阅资料、启发思路的辅助工具，并要求学生在提交作业中声明使用环节与具体方式。</w:t>
            </w:r>
          </w:p>
          <w:p w14:paraId="112C18D3">
            <w:pPr>
              <w:rPr>
                <w:rFonts w:ascii="Times New Roman" w:hAnsi="Times New Roman"/>
                <w:bCs/>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2：监管</w:t>
            </w:r>
            <w:r>
              <w:rPr>
                <w:rFonts w:hint="eastAsia" w:ascii="Times New Roman" w:hAnsi="Times New Roman"/>
                <w:b/>
                <w:bCs/>
                <w:kern w:val="0"/>
                <w:sz w:val="20"/>
                <w:szCs w:val="21"/>
              </w:rPr>
              <w:t>项目学习。</w:t>
            </w:r>
            <w:r>
              <w:rPr>
                <w:rFonts w:hint="eastAsia" w:ascii="Times New Roman" w:hAnsi="Times New Roman"/>
                <w:bCs/>
                <w:kern w:val="0"/>
                <w:sz w:val="20"/>
                <w:szCs w:val="21"/>
              </w:rPr>
              <w:t>在项目式学习中，禁止学生直接生成完整方案，可引导学生将技术用于激发灵感或优化细节。教师须要求学生提交过程性创作材料。</w:t>
            </w:r>
          </w:p>
          <w:p w14:paraId="482E7C50">
            <w:pPr>
              <w:rPr>
                <w:rFonts w:ascii="Times New Roman" w:hAnsi="Times New Roman"/>
                <w:kern w:val="0"/>
                <w:sz w:val="20"/>
                <w:szCs w:val="21"/>
              </w:rPr>
            </w:pPr>
            <w:r>
              <w:rPr>
                <w:rFonts w:hint="eastAsia" w:ascii="Times New Roman" w:hAnsi="Times New Roman"/>
                <w:b/>
                <w:kern w:val="0"/>
                <w:sz w:val="20"/>
                <w:szCs w:val="21"/>
              </w:rPr>
              <w:t>行为示例3：标注引用来源。</w:t>
            </w:r>
            <w:r>
              <w:rPr>
                <w:rFonts w:hint="eastAsia" w:ascii="Times New Roman" w:hAnsi="Times New Roman"/>
                <w:bCs/>
                <w:kern w:val="0"/>
                <w:sz w:val="20"/>
                <w:szCs w:val="21"/>
              </w:rPr>
              <w:t>学生使用人工智能辅助完成观点表达或作品创作时，须明确标注所用工具、使用环节及生成内容，确保过程透明、诚信使用。</w:t>
            </w:r>
          </w:p>
          <w:p w14:paraId="10735703">
            <w:pPr>
              <w:rPr>
                <w:rFonts w:ascii="Times New Roman" w:hAnsi="Times New Roman"/>
                <w:kern w:val="0"/>
                <w:sz w:val="20"/>
                <w:szCs w:val="21"/>
              </w:rPr>
            </w:pPr>
          </w:p>
        </w:tc>
      </w:tr>
      <w:tr w14:paraId="0F11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F592B27">
            <w:pPr>
              <w:rPr>
                <w:rFonts w:ascii="Times New Roman" w:hAnsi="Times New Roman"/>
                <w:b/>
                <w:kern w:val="0"/>
                <w:sz w:val="20"/>
                <w:szCs w:val="21"/>
              </w:rPr>
            </w:pPr>
            <w:r>
              <w:rPr>
                <w:rFonts w:hint="eastAsia" w:ascii="Times New Roman" w:hAnsi="Times New Roman"/>
                <w:b/>
                <w:kern w:val="0"/>
                <w:sz w:val="20"/>
                <w:szCs w:val="21"/>
              </w:rPr>
              <w:t>合规合法处理数据</w:t>
            </w:r>
          </w:p>
        </w:tc>
        <w:tc>
          <w:tcPr>
            <w:tcW w:w="2278" w:type="dxa"/>
            <w:vAlign w:val="center"/>
          </w:tcPr>
          <w:p w14:paraId="55B3B5D2">
            <w:pPr>
              <w:rPr>
                <w:rFonts w:ascii="Times New Roman" w:hAnsi="Times New Roman"/>
                <w:kern w:val="0"/>
                <w:sz w:val="20"/>
                <w:szCs w:val="21"/>
              </w:rPr>
            </w:pPr>
            <w:r>
              <w:rPr>
                <w:rFonts w:hint="eastAsia" w:ascii="Times New Roman" w:hAnsi="Times New Roman"/>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7D2D6F95">
            <w:pPr>
              <w:rPr>
                <w:rFonts w:ascii="Times New Roman" w:hAnsi="Times New Roman"/>
                <w:kern w:val="0"/>
                <w:sz w:val="20"/>
                <w:szCs w:val="21"/>
              </w:rPr>
            </w:pPr>
            <w:r>
              <w:rPr>
                <w:rFonts w:hint="eastAsia" w:ascii="Times New Roman" w:hAnsi="Times New Roman"/>
                <w:b/>
                <w:bCs/>
                <w:kern w:val="0"/>
                <w:sz w:val="20"/>
                <w:szCs w:val="21"/>
              </w:rPr>
              <w:t>行为示例1：采集敏感数据。</w:t>
            </w:r>
            <w:r>
              <w:rPr>
                <w:rFonts w:hint="eastAsia" w:ascii="Times New Roman" w:hAnsi="Times New Roman"/>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hint="eastAsia" w:ascii="Times New Roman" w:hAnsi="Times New Roman"/>
                <w:bCs/>
                <w:kern w:val="0"/>
                <w:sz w:val="20"/>
                <w:szCs w:val="21"/>
              </w:rPr>
              <w:t>未经同意不得私自录制课堂音视频或采集非教学必需的个人信息。</w:t>
            </w:r>
          </w:p>
          <w:p w14:paraId="64F77FF7">
            <w:pPr>
              <w:rPr>
                <w:rFonts w:ascii="Times New Roman" w:hAnsi="Times New Roman"/>
                <w:kern w:val="0"/>
                <w:sz w:val="20"/>
                <w:szCs w:val="21"/>
              </w:rPr>
            </w:pPr>
            <w:r>
              <w:rPr>
                <w:rFonts w:hint="eastAsia" w:ascii="Times New Roman" w:hAnsi="Times New Roman"/>
                <w:b/>
                <w:bCs/>
                <w:kern w:val="0"/>
                <w:sz w:val="20"/>
                <w:szCs w:val="21"/>
              </w:rPr>
              <w:t>行为示例2</w:t>
            </w:r>
            <w:r>
              <w:rPr>
                <w:rFonts w:ascii="Times New Roman" w:hAnsi="Times New Roman"/>
                <w:b/>
                <w:bCs/>
                <w:kern w:val="0"/>
                <w:sz w:val="20"/>
                <w:szCs w:val="21"/>
              </w:rPr>
              <w:t>：处理学业数据</w:t>
            </w:r>
            <w:r>
              <w:rPr>
                <w:rFonts w:hint="eastAsia" w:ascii="Times New Roman" w:hAnsi="Times New Roman"/>
                <w:b/>
                <w:bCs/>
                <w:kern w:val="0"/>
                <w:sz w:val="20"/>
                <w:szCs w:val="21"/>
              </w:rPr>
              <w:t>。</w:t>
            </w:r>
            <w:r>
              <w:rPr>
                <w:rFonts w:hint="eastAsia" w:ascii="Times New Roman" w:hAnsi="Times New Roman"/>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1F3FE9C6">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上传文档资料。</w:t>
            </w:r>
            <w:r>
              <w:rPr>
                <w:rFonts w:hint="eastAsia" w:ascii="Times New Roman" w:hAnsi="Times New Roman"/>
                <w:bCs/>
                <w:kern w:val="0"/>
                <w:sz w:val="20"/>
                <w:szCs w:val="21"/>
              </w:rPr>
              <w:t>可使用生成式人工智能处理文档，但上传文档前必须清除文档包含的各类敏感信息与未公开内容，防止数据泄露风险。</w:t>
            </w:r>
          </w:p>
        </w:tc>
      </w:tr>
      <w:tr w14:paraId="71BB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B412D41">
            <w:pPr>
              <w:rPr>
                <w:rFonts w:ascii="Times New Roman" w:hAnsi="Times New Roman"/>
                <w:b/>
                <w:kern w:val="0"/>
                <w:sz w:val="20"/>
                <w:szCs w:val="21"/>
              </w:rPr>
            </w:pPr>
            <w:r>
              <w:rPr>
                <w:rFonts w:hint="eastAsia" w:ascii="Times New Roman" w:hAnsi="Times New Roman"/>
                <w:b/>
                <w:kern w:val="0"/>
                <w:sz w:val="20"/>
                <w:szCs w:val="21"/>
              </w:rPr>
              <w:t>践行技术智能向善</w:t>
            </w:r>
          </w:p>
        </w:tc>
        <w:tc>
          <w:tcPr>
            <w:tcW w:w="2278" w:type="dxa"/>
            <w:vAlign w:val="center"/>
          </w:tcPr>
          <w:p w14:paraId="209197B1">
            <w:pPr>
              <w:rPr>
                <w:rFonts w:ascii="Times New Roman" w:hAnsi="Times New Roman"/>
                <w:kern w:val="0"/>
                <w:sz w:val="20"/>
                <w:szCs w:val="21"/>
              </w:rPr>
            </w:pPr>
            <w:r>
              <w:rPr>
                <w:rFonts w:hint="eastAsia" w:ascii="Times New Roman" w:hAnsi="Times New Roman"/>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4A792AB9">
            <w:pPr>
              <w:rPr>
                <w:rFonts w:ascii="Times New Roman" w:hAnsi="Times New Roman"/>
                <w:kern w:val="0"/>
                <w:sz w:val="20"/>
                <w:szCs w:val="21"/>
              </w:rPr>
            </w:pPr>
            <w:r>
              <w:rPr>
                <w:rFonts w:hint="eastAsia" w:ascii="Times New Roman" w:hAnsi="Times New Roman"/>
                <w:b/>
                <w:bCs/>
                <w:kern w:val="0"/>
                <w:sz w:val="20"/>
                <w:szCs w:val="21"/>
              </w:rPr>
              <w:t>行为示例1</w:t>
            </w:r>
            <w:r>
              <w:rPr>
                <w:rFonts w:ascii="Times New Roman" w:hAnsi="Times New Roman"/>
                <w:b/>
                <w:bCs/>
                <w:kern w:val="0"/>
                <w:sz w:val="20"/>
                <w:szCs w:val="21"/>
              </w:rPr>
              <w:t>：</w:t>
            </w:r>
            <w:r>
              <w:rPr>
                <w:rFonts w:hint="eastAsia" w:ascii="Times New Roman" w:hAnsi="Times New Roman"/>
                <w:b/>
                <w:bCs/>
                <w:kern w:val="0"/>
                <w:sz w:val="20"/>
                <w:szCs w:val="21"/>
              </w:rPr>
              <w:t>应用价值取向。</w:t>
            </w:r>
            <w:r>
              <w:rPr>
                <w:rFonts w:hint="eastAsia" w:ascii="Times New Roman" w:hAnsi="Times New Roman"/>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kern w:val="0"/>
                <w:sz w:val="20"/>
                <w:szCs w:val="21"/>
              </w:rPr>
              <w:t>的</w:t>
            </w:r>
            <w:r>
              <w:rPr>
                <w:rFonts w:hint="eastAsia" w:ascii="Times New Roman" w:hAnsi="Times New Roman"/>
                <w:kern w:val="0"/>
                <w:sz w:val="20"/>
                <w:szCs w:val="21"/>
              </w:rPr>
              <w:t>内容。</w:t>
            </w:r>
          </w:p>
          <w:p w14:paraId="66B496FA">
            <w:pPr>
              <w:rPr>
                <w:rFonts w:ascii="Times New Roman" w:hAnsi="Times New Roman"/>
                <w:b/>
                <w:bCs/>
                <w:kern w:val="0"/>
                <w:sz w:val="20"/>
                <w:szCs w:val="21"/>
              </w:rPr>
            </w:pPr>
            <w:r>
              <w:rPr>
                <w:rFonts w:hint="eastAsia" w:ascii="Times New Roman" w:hAnsi="Times New Roman"/>
                <w:b/>
                <w:bCs/>
                <w:kern w:val="0"/>
                <w:sz w:val="20"/>
                <w:szCs w:val="21"/>
              </w:rPr>
              <w:t>行为示例2：生成内容选择。</w:t>
            </w:r>
            <w:r>
              <w:rPr>
                <w:rFonts w:hint="eastAsia" w:ascii="Times New Roman" w:hAnsi="Times New Roman"/>
                <w:bCs/>
                <w:kern w:val="0"/>
                <w:sz w:val="20"/>
                <w:szCs w:val="21"/>
              </w:rPr>
              <w:t>严禁使用在国家历史、领土主权、法律法规等方面存在任何错误或歪曲的生成内容。</w:t>
            </w:r>
            <w:r>
              <w:rPr>
                <w:rFonts w:hint="eastAsia" w:ascii="Times New Roman" w:hAnsi="Times New Roman"/>
                <w:kern w:val="0"/>
                <w:sz w:val="20"/>
                <w:szCs w:val="21"/>
              </w:rPr>
              <w:t>严禁利用生成式人工智能伪造教育相关主体言行或制作传播虚假信息。</w:t>
            </w:r>
            <w:r>
              <w:rPr>
                <w:rFonts w:hint="eastAsia" w:ascii="Times New Roman" w:hAnsi="Times New Roman"/>
                <w:bCs/>
                <w:kern w:val="0"/>
                <w:sz w:val="20"/>
                <w:szCs w:val="21"/>
              </w:rPr>
              <w:t>发现生成内容存在违法违规情形时，应立即停止使用并向学校或主管部门报告。</w:t>
            </w:r>
          </w:p>
          <w:p w14:paraId="335D64CC">
            <w:pPr>
              <w:rPr>
                <w:rFonts w:ascii="Times New Roman" w:hAnsi="Times New Roman"/>
                <w:kern w:val="0"/>
                <w:sz w:val="20"/>
                <w:szCs w:val="21"/>
              </w:rPr>
            </w:pPr>
            <w:r>
              <w:rPr>
                <w:rFonts w:hint="eastAsia" w:ascii="Times New Roman" w:hAnsi="Times New Roman"/>
                <w:b/>
                <w:bCs/>
                <w:kern w:val="0"/>
                <w:sz w:val="20"/>
                <w:szCs w:val="21"/>
              </w:rPr>
              <w:t>行为示例3：技术合理介入</w:t>
            </w:r>
            <w:r>
              <w:rPr>
                <w:rFonts w:hint="eastAsia" w:ascii="Times New Roman" w:hAnsi="Times New Roman" w:cs="等线"/>
                <w:b/>
                <w:kern w:val="0"/>
                <w:sz w:val="20"/>
                <w:szCs w:val="21"/>
              </w:rPr>
              <w:t>。</w:t>
            </w:r>
            <w:r>
              <w:rPr>
                <w:rFonts w:hint="eastAsia" w:ascii="Times New Roman" w:hAnsi="Times New Roman"/>
                <w:color w:val="000000"/>
                <w:kern w:val="0"/>
                <w:sz w:val="20"/>
                <w:szCs w:val="21"/>
              </w:rPr>
              <w:t>教师</w:t>
            </w:r>
            <w:r>
              <w:rPr>
                <w:rFonts w:ascii="Times New Roman" w:hAnsi="Times New Roman"/>
                <w:color w:val="000000"/>
                <w:kern w:val="0"/>
                <w:sz w:val="20"/>
                <w:szCs w:val="21"/>
              </w:rPr>
              <w:t>须</w:t>
            </w:r>
            <w:r>
              <w:rPr>
                <w:rFonts w:hint="eastAsia" w:ascii="Times New Roman" w:hAnsi="Times New Roman" w:cs="等线"/>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105ACBA0">
            <w:pPr>
              <w:rPr>
                <w:rFonts w:ascii="Times New Roman" w:hAnsi="Times New Roman"/>
                <w:kern w:val="0"/>
                <w:sz w:val="20"/>
                <w:szCs w:val="21"/>
              </w:rPr>
            </w:pPr>
          </w:p>
        </w:tc>
      </w:tr>
    </w:tbl>
    <w:p w14:paraId="28C58767">
      <w:pPr>
        <w:spacing w:line="360" w:lineRule="auto"/>
        <w:rPr>
          <w:rFonts w:ascii="Times New Roman" w:hAnsi="Times New Roman"/>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w:t>
      </w:r>
    </w:p>
    <w:p w14:paraId="41CDDC2B">
      <w:pPr>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2</w:t>
      </w:r>
      <w:r>
        <w:rPr>
          <w:rFonts w:hint="eastAsia" w:ascii="Times New Roman" w:hAnsi="Times New Roman" w:eastAsia="仿宋_GB2312" w:cs="黑体"/>
          <w:sz w:val="32"/>
          <w:szCs w:val="32"/>
        </w:rPr>
        <w:t>：</w:t>
      </w:r>
    </w:p>
    <w:p w14:paraId="7D4BFBDA">
      <w:pPr>
        <w:widowControl/>
        <w:jc w:val="center"/>
        <w:rPr>
          <w:rFonts w:ascii="Times New Roman" w:hAnsi="Times New Roman" w:eastAsia="黑体"/>
          <w:sz w:val="32"/>
          <w:szCs w:val="32"/>
        </w:rPr>
      </w:pPr>
      <w:r>
        <w:rPr>
          <w:rFonts w:hint="eastAsia" w:ascii="Times New Roman" w:hAnsi="Times New Roman" w:eastAsia="黑体"/>
          <w:sz w:val="32"/>
          <w:szCs w:val="32"/>
        </w:rPr>
        <w:t>护AI案例信息表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92"/>
        <w:gridCol w:w="1551"/>
        <w:gridCol w:w="623"/>
        <w:gridCol w:w="1363"/>
        <w:gridCol w:w="344"/>
        <w:gridCol w:w="1556"/>
        <w:gridCol w:w="814"/>
        <w:gridCol w:w="1856"/>
      </w:tblGrid>
      <w:tr w14:paraId="7EFF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Align w:val="center"/>
          </w:tcPr>
          <w:p w14:paraId="0697EBFE">
            <w:pPr>
              <w:snapToGrid w:val="0"/>
              <w:jc w:val="center"/>
              <w:rPr>
                <w:rFonts w:ascii="Times New Roman" w:hAnsi="Times New Roman"/>
                <w:kern w:val="0"/>
                <w:sz w:val="20"/>
                <w:szCs w:val="21"/>
              </w:rPr>
            </w:pPr>
            <w:r>
              <w:rPr>
                <w:rFonts w:hint="eastAsia" w:ascii="Times New Roman" w:hAnsi="Times New Roman"/>
                <w:kern w:val="0"/>
                <w:sz w:val="20"/>
                <w:szCs w:val="21"/>
              </w:rPr>
              <w:t>案例名称</w:t>
            </w:r>
          </w:p>
        </w:tc>
        <w:tc>
          <w:tcPr>
            <w:tcW w:w="8107" w:type="dxa"/>
            <w:gridSpan w:val="7"/>
            <w:vAlign w:val="center"/>
          </w:tcPr>
          <w:p w14:paraId="3461F032">
            <w:pPr>
              <w:snapToGrid w:val="0"/>
              <w:rPr>
                <w:rFonts w:ascii="Times New Roman" w:hAnsi="Times New Roman"/>
                <w:kern w:val="0"/>
                <w:sz w:val="20"/>
                <w:szCs w:val="21"/>
              </w:rPr>
            </w:pPr>
          </w:p>
        </w:tc>
      </w:tr>
      <w:tr w14:paraId="7EC2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Merge w:val="restart"/>
            <w:vAlign w:val="center"/>
          </w:tcPr>
          <w:p w14:paraId="073A7D1C">
            <w:pPr>
              <w:snapToGrid w:val="0"/>
              <w:jc w:val="center"/>
              <w:rPr>
                <w:rFonts w:ascii="Times New Roman" w:hAnsi="Times New Roman"/>
                <w:kern w:val="0"/>
                <w:sz w:val="20"/>
                <w:szCs w:val="21"/>
              </w:rPr>
            </w:pPr>
            <w:r>
              <w:rPr>
                <w:rFonts w:hint="eastAsia" w:ascii="Times New Roman" w:hAnsi="Times New Roman"/>
                <w:kern w:val="0"/>
                <w:sz w:val="20"/>
                <w:szCs w:val="21"/>
              </w:rPr>
              <w:t>作者信息</w:t>
            </w:r>
          </w:p>
        </w:tc>
        <w:tc>
          <w:tcPr>
            <w:tcW w:w="1551" w:type="dxa"/>
            <w:vAlign w:val="center"/>
          </w:tcPr>
          <w:p w14:paraId="3AE58568">
            <w:pPr>
              <w:snapToGrid w:val="0"/>
              <w:jc w:val="center"/>
              <w:rPr>
                <w:rFonts w:ascii="Times New Roman" w:hAnsi="Times New Roman"/>
                <w:kern w:val="0"/>
                <w:sz w:val="20"/>
                <w:szCs w:val="21"/>
              </w:rPr>
            </w:pPr>
            <w:r>
              <w:rPr>
                <w:rFonts w:hint="eastAsia" w:ascii="Times New Roman" w:hAnsi="Times New Roman"/>
                <w:kern w:val="0"/>
                <w:sz w:val="20"/>
                <w:szCs w:val="21"/>
              </w:rPr>
              <w:t>姓名</w:t>
            </w:r>
          </w:p>
        </w:tc>
        <w:tc>
          <w:tcPr>
            <w:tcW w:w="2330" w:type="dxa"/>
            <w:gridSpan w:val="3"/>
            <w:vAlign w:val="center"/>
          </w:tcPr>
          <w:p w14:paraId="11B7ADC4">
            <w:pPr>
              <w:snapToGrid w:val="0"/>
              <w:jc w:val="center"/>
              <w:rPr>
                <w:rFonts w:ascii="Times New Roman" w:hAnsi="Times New Roman"/>
                <w:kern w:val="0"/>
                <w:sz w:val="20"/>
                <w:szCs w:val="21"/>
              </w:rPr>
            </w:pPr>
          </w:p>
        </w:tc>
        <w:tc>
          <w:tcPr>
            <w:tcW w:w="1556" w:type="dxa"/>
            <w:vAlign w:val="center"/>
          </w:tcPr>
          <w:p w14:paraId="5B0C7722">
            <w:pPr>
              <w:snapToGrid w:val="0"/>
              <w:jc w:val="center"/>
              <w:rPr>
                <w:rFonts w:ascii="Times New Roman" w:hAnsi="Times New Roman"/>
                <w:kern w:val="0"/>
                <w:sz w:val="20"/>
                <w:szCs w:val="21"/>
              </w:rPr>
            </w:pPr>
            <w:r>
              <w:rPr>
                <w:rFonts w:hint="eastAsia" w:ascii="Times New Roman" w:hAnsi="Times New Roman"/>
                <w:kern w:val="0"/>
                <w:sz w:val="20"/>
                <w:szCs w:val="21"/>
              </w:rPr>
              <w:t>工作单位</w:t>
            </w:r>
          </w:p>
        </w:tc>
        <w:tc>
          <w:tcPr>
            <w:tcW w:w="2670" w:type="dxa"/>
            <w:gridSpan w:val="2"/>
            <w:vAlign w:val="center"/>
          </w:tcPr>
          <w:p w14:paraId="3FCCAA94">
            <w:pPr>
              <w:snapToGrid w:val="0"/>
              <w:rPr>
                <w:rFonts w:ascii="Times New Roman" w:hAnsi="Times New Roman"/>
                <w:kern w:val="0"/>
                <w:sz w:val="20"/>
                <w:szCs w:val="21"/>
              </w:rPr>
            </w:pPr>
          </w:p>
        </w:tc>
      </w:tr>
      <w:tr w14:paraId="44AA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4536DA05">
            <w:pPr>
              <w:snapToGrid w:val="0"/>
              <w:jc w:val="center"/>
              <w:rPr>
                <w:rFonts w:ascii="Times New Roman" w:hAnsi="Times New Roman"/>
                <w:kern w:val="0"/>
                <w:sz w:val="20"/>
                <w:szCs w:val="21"/>
              </w:rPr>
            </w:pPr>
          </w:p>
        </w:tc>
        <w:tc>
          <w:tcPr>
            <w:tcW w:w="1551" w:type="dxa"/>
            <w:vAlign w:val="center"/>
          </w:tcPr>
          <w:p w14:paraId="1104082A">
            <w:pPr>
              <w:snapToGrid w:val="0"/>
              <w:jc w:val="center"/>
              <w:rPr>
                <w:rFonts w:ascii="Times New Roman" w:hAnsi="Times New Roman"/>
                <w:kern w:val="0"/>
                <w:sz w:val="20"/>
                <w:szCs w:val="21"/>
              </w:rPr>
            </w:pPr>
            <w:r>
              <w:rPr>
                <w:rFonts w:hint="eastAsia" w:ascii="Times New Roman" w:hAnsi="Times New Roman"/>
                <w:kern w:val="0"/>
                <w:sz w:val="20"/>
                <w:szCs w:val="21"/>
              </w:rPr>
              <w:t>职务/职称</w:t>
            </w:r>
          </w:p>
        </w:tc>
        <w:tc>
          <w:tcPr>
            <w:tcW w:w="2330" w:type="dxa"/>
            <w:gridSpan w:val="3"/>
            <w:vAlign w:val="center"/>
          </w:tcPr>
          <w:p w14:paraId="3EEAC9E8">
            <w:pPr>
              <w:snapToGrid w:val="0"/>
              <w:jc w:val="center"/>
              <w:rPr>
                <w:rFonts w:ascii="Times New Roman" w:hAnsi="Times New Roman"/>
                <w:kern w:val="0"/>
                <w:sz w:val="20"/>
                <w:szCs w:val="21"/>
              </w:rPr>
            </w:pPr>
          </w:p>
        </w:tc>
        <w:tc>
          <w:tcPr>
            <w:tcW w:w="1556" w:type="dxa"/>
            <w:vAlign w:val="center"/>
          </w:tcPr>
          <w:p w14:paraId="400F7BD8">
            <w:pPr>
              <w:snapToGrid w:val="0"/>
              <w:jc w:val="center"/>
              <w:rPr>
                <w:rFonts w:ascii="Times New Roman" w:hAnsi="Times New Roman"/>
                <w:kern w:val="0"/>
                <w:sz w:val="20"/>
                <w:szCs w:val="21"/>
              </w:rPr>
            </w:pPr>
            <w:r>
              <w:rPr>
                <w:rFonts w:hint="eastAsia" w:ascii="Times New Roman" w:hAnsi="Times New Roman"/>
                <w:kern w:val="0"/>
                <w:sz w:val="20"/>
                <w:szCs w:val="21"/>
              </w:rPr>
              <w:t>手机号码</w:t>
            </w:r>
          </w:p>
        </w:tc>
        <w:tc>
          <w:tcPr>
            <w:tcW w:w="2670" w:type="dxa"/>
            <w:gridSpan w:val="2"/>
            <w:vAlign w:val="center"/>
          </w:tcPr>
          <w:p w14:paraId="3A1B27A7">
            <w:pPr>
              <w:snapToGrid w:val="0"/>
              <w:rPr>
                <w:rFonts w:ascii="Times New Roman" w:hAnsi="Times New Roman"/>
                <w:kern w:val="0"/>
                <w:sz w:val="20"/>
                <w:szCs w:val="21"/>
              </w:rPr>
            </w:pPr>
          </w:p>
        </w:tc>
      </w:tr>
      <w:tr w14:paraId="4208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Align w:val="center"/>
          </w:tcPr>
          <w:p w14:paraId="3AF01BD6">
            <w:pPr>
              <w:snapToGrid w:val="0"/>
              <w:jc w:val="center"/>
              <w:rPr>
                <w:rFonts w:ascii="Times New Roman" w:hAnsi="Times New Roman"/>
                <w:kern w:val="0"/>
                <w:sz w:val="20"/>
                <w:szCs w:val="21"/>
              </w:rPr>
            </w:pPr>
            <w:r>
              <w:rPr>
                <w:rFonts w:hint="eastAsia" w:ascii="Times New Roman" w:hAnsi="Times New Roman"/>
                <w:kern w:val="0"/>
                <w:sz w:val="20"/>
                <w:szCs w:val="21"/>
              </w:rPr>
              <w:t>学段学科</w:t>
            </w:r>
          </w:p>
        </w:tc>
        <w:tc>
          <w:tcPr>
            <w:tcW w:w="1551" w:type="dxa"/>
            <w:vAlign w:val="center"/>
          </w:tcPr>
          <w:p w14:paraId="7E3D9344">
            <w:pPr>
              <w:snapToGrid w:val="0"/>
              <w:jc w:val="center"/>
              <w:rPr>
                <w:rFonts w:ascii="Times New Roman" w:hAnsi="Times New Roman"/>
                <w:kern w:val="0"/>
                <w:sz w:val="20"/>
                <w:szCs w:val="21"/>
              </w:rPr>
            </w:pPr>
            <w:r>
              <w:rPr>
                <w:rFonts w:hint="eastAsia" w:ascii="Times New Roman" w:hAnsi="Times New Roman"/>
                <w:kern w:val="0"/>
                <w:sz w:val="20"/>
                <w:szCs w:val="21"/>
              </w:rPr>
              <w:t>学段</w:t>
            </w:r>
          </w:p>
        </w:tc>
        <w:tc>
          <w:tcPr>
            <w:tcW w:w="6556" w:type="dxa"/>
            <w:gridSpan w:val="6"/>
            <w:vAlign w:val="center"/>
          </w:tcPr>
          <w:p w14:paraId="48D1D5CD">
            <w:pPr>
              <w:snapToGrid w:val="0"/>
              <w:rPr>
                <w:rFonts w:ascii="Times New Roman" w:hAnsi="Times New Roman"/>
                <w:kern w:val="0"/>
                <w:sz w:val="20"/>
                <w:szCs w:val="21"/>
              </w:rPr>
            </w:pPr>
            <w:r>
              <w:rPr>
                <w:rFonts w:hint="eastAsia" w:ascii="Times New Roman" w:hAnsi="Times New Roman"/>
                <w:kern w:val="0"/>
                <w:sz w:val="20"/>
                <w:szCs w:val="21"/>
              </w:rPr>
              <w:t>□幼儿园   □小学   □初中   □高中   □特教</w:t>
            </w:r>
          </w:p>
          <w:p w14:paraId="7EA852E0">
            <w:pPr>
              <w:snapToGrid w:val="0"/>
              <w:rPr>
                <w:rFonts w:ascii="Times New Roman" w:hAnsi="Times New Roman" w:cs="仿宋"/>
                <w:snapToGrid w:val="0"/>
                <w:color w:val="000000"/>
                <w:spacing w:val="-3"/>
                <w:kern w:val="0"/>
                <w:sz w:val="20"/>
                <w:szCs w:val="21"/>
              </w:rPr>
            </w:pPr>
            <w:r>
              <w:rPr>
                <w:rFonts w:hint="eastAsia" w:ascii="Times New Roman" w:hAnsi="Times New Roman"/>
                <w:kern w:val="0"/>
                <w:sz w:val="20"/>
                <w:szCs w:val="21"/>
              </w:rPr>
              <w:t>□中职教育 □高等教育（含高职）</w:t>
            </w:r>
          </w:p>
        </w:tc>
      </w:tr>
      <w:tr w14:paraId="2D8D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03" w:type="dxa"/>
            <w:gridSpan w:val="2"/>
            <w:vMerge w:val="restart"/>
            <w:vAlign w:val="center"/>
          </w:tcPr>
          <w:p w14:paraId="24EF83B8">
            <w:pPr>
              <w:snapToGrid w:val="0"/>
              <w:jc w:val="center"/>
              <w:rPr>
                <w:rFonts w:ascii="Times New Roman" w:hAnsi="Times New Roman"/>
                <w:kern w:val="0"/>
                <w:sz w:val="20"/>
                <w:szCs w:val="21"/>
              </w:rPr>
            </w:pPr>
            <w:r>
              <w:rPr>
                <w:rFonts w:hint="eastAsia" w:ascii="Times New Roman" w:hAnsi="Times New Roman"/>
                <w:kern w:val="0"/>
                <w:sz w:val="20"/>
                <w:szCs w:val="21"/>
              </w:rPr>
              <w:t>平台工具</w:t>
            </w:r>
          </w:p>
        </w:tc>
        <w:tc>
          <w:tcPr>
            <w:tcW w:w="8107" w:type="dxa"/>
            <w:gridSpan w:val="7"/>
            <w:vAlign w:val="center"/>
          </w:tcPr>
          <w:p w14:paraId="797C128A">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平台工具名称及类型（案例中1-2个主要平台工具）</w:t>
            </w:r>
          </w:p>
        </w:tc>
      </w:tr>
      <w:tr w14:paraId="290D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6767F987">
            <w:pPr>
              <w:snapToGrid w:val="0"/>
              <w:jc w:val="center"/>
              <w:rPr>
                <w:rFonts w:ascii="Times New Roman" w:hAnsi="Times New Roman"/>
                <w:kern w:val="0"/>
                <w:sz w:val="20"/>
                <w:szCs w:val="21"/>
              </w:rPr>
            </w:pPr>
          </w:p>
        </w:tc>
        <w:tc>
          <w:tcPr>
            <w:tcW w:w="3881" w:type="dxa"/>
            <w:gridSpan w:val="4"/>
            <w:vAlign w:val="center"/>
          </w:tcPr>
          <w:p w14:paraId="11F8B93D">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平台工具1名称：</w:t>
            </w:r>
          </w:p>
        </w:tc>
        <w:tc>
          <w:tcPr>
            <w:tcW w:w="4226" w:type="dxa"/>
            <w:gridSpan w:val="3"/>
            <w:vAlign w:val="center"/>
          </w:tcPr>
          <w:p w14:paraId="179BF077">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平台工具2名称：</w:t>
            </w:r>
          </w:p>
        </w:tc>
      </w:tr>
      <w:tr w14:paraId="630C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703" w:type="dxa"/>
            <w:gridSpan w:val="2"/>
            <w:vMerge w:val="continue"/>
            <w:vAlign w:val="center"/>
          </w:tcPr>
          <w:p w14:paraId="579CE3EB">
            <w:pPr>
              <w:snapToGrid w:val="0"/>
              <w:jc w:val="center"/>
              <w:rPr>
                <w:rFonts w:ascii="Times New Roman" w:hAnsi="Times New Roman"/>
                <w:kern w:val="0"/>
                <w:sz w:val="20"/>
                <w:szCs w:val="21"/>
              </w:rPr>
            </w:pPr>
          </w:p>
        </w:tc>
        <w:tc>
          <w:tcPr>
            <w:tcW w:w="2174" w:type="dxa"/>
            <w:gridSpan w:val="2"/>
          </w:tcPr>
          <w:p w14:paraId="7C3BD318">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移动端APP</w:t>
            </w:r>
          </w:p>
          <w:p w14:paraId="15202ECB">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小程序</w:t>
            </w:r>
          </w:p>
          <w:p w14:paraId="3F92151D">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网页</w:t>
            </w:r>
          </w:p>
          <w:p w14:paraId="312EBFBE">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PC端应用程序</w:t>
            </w:r>
          </w:p>
          <w:p w14:paraId="1553DB6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其他</w:t>
            </w:r>
          </w:p>
        </w:tc>
        <w:tc>
          <w:tcPr>
            <w:tcW w:w="1707" w:type="dxa"/>
            <w:gridSpan w:val="2"/>
          </w:tcPr>
          <w:p w14:paraId="1D112C31">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完全免费</w:t>
            </w:r>
          </w:p>
          <w:p w14:paraId="114C9BA6">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有限免费</w:t>
            </w:r>
          </w:p>
          <w:p w14:paraId="4E24098C">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完全付费</w:t>
            </w:r>
          </w:p>
        </w:tc>
        <w:tc>
          <w:tcPr>
            <w:tcW w:w="2370" w:type="dxa"/>
            <w:gridSpan w:val="2"/>
          </w:tcPr>
          <w:p w14:paraId="4CF2F7C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APP</w:t>
            </w:r>
          </w:p>
          <w:p w14:paraId="5D81FB63">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小程序</w:t>
            </w:r>
          </w:p>
          <w:p w14:paraId="27CEC1C2">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网页</w:t>
            </w:r>
          </w:p>
          <w:p w14:paraId="2D6B1377">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PC端应用程序</w:t>
            </w:r>
          </w:p>
          <w:p w14:paraId="05EEE9D8">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其他</w:t>
            </w:r>
          </w:p>
        </w:tc>
        <w:tc>
          <w:tcPr>
            <w:tcW w:w="1856" w:type="dxa"/>
          </w:tcPr>
          <w:p w14:paraId="50FD217E">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完全免费</w:t>
            </w:r>
          </w:p>
          <w:p w14:paraId="3A79852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有限免费</w:t>
            </w:r>
          </w:p>
          <w:p w14:paraId="2F03CAA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完全付费</w:t>
            </w:r>
          </w:p>
        </w:tc>
      </w:tr>
      <w:tr w14:paraId="128B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703" w:type="dxa"/>
            <w:gridSpan w:val="2"/>
            <w:vMerge w:val="restart"/>
            <w:vAlign w:val="center"/>
          </w:tcPr>
          <w:p w14:paraId="6138F7F4">
            <w:pPr>
              <w:snapToGrid w:val="0"/>
              <w:jc w:val="center"/>
              <w:rPr>
                <w:rFonts w:ascii="Times New Roman" w:hAnsi="Times New Roman"/>
                <w:kern w:val="0"/>
                <w:sz w:val="20"/>
                <w:szCs w:val="21"/>
              </w:rPr>
            </w:pPr>
            <w:r>
              <w:rPr>
                <w:rFonts w:hint="eastAsia" w:ascii="Times New Roman" w:hAnsi="Times New Roman"/>
                <w:kern w:val="0"/>
                <w:sz w:val="20"/>
                <w:szCs w:val="21"/>
              </w:rPr>
              <w:t>应用场景</w:t>
            </w:r>
          </w:p>
        </w:tc>
        <w:tc>
          <w:tcPr>
            <w:tcW w:w="3537" w:type="dxa"/>
            <w:gridSpan w:val="3"/>
            <w:vAlign w:val="center"/>
          </w:tcPr>
          <w:p w14:paraId="106A6772">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规范主题</w:t>
            </w:r>
          </w:p>
          <w:p w14:paraId="6CED8123">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（请选择1项）</w:t>
            </w:r>
          </w:p>
        </w:tc>
        <w:tc>
          <w:tcPr>
            <w:tcW w:w="4570" w:type="dxa"/>
            <w:gridSpan w:val="4"/>
            <w:vAlign w:val="center"/>
          </w:tcPr>
          <w:p w14:paraId="3BC70165">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行为示例</w:t>
            </w:r>
          </w:p>
          <w:p w14:paraId="1168A6E1">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（对照附1规范指引中行为示例填写1项）</w:t>
            </w:r>
          </w:p>
        </w:tc>
      </w:tr>
      <w:tr w14:paraId="2BEC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03" w:type="dxa"/>
            <w:gridSpan w:val="2"/>
            <w:vMerge w:val="continue"/>
            <w:vAlign w:val="center"/>
          </w:tcPr>
          <w:p w14:paraId="57BA4328">
            <w:pPr>
              <w:snapToGrid w:val="0"/>
              <w:jc w:val="center"/>
              <w:rPr>
                <w:rFonts w:ascii="Times New Roman" w:hAnsi="Times New Roman"/>
                <w:b/>
                <w:kern w:val="0"/>
                <w:sz w:val="20"/>
                <w:szCs w:val="21"/>
              </w:rPr>
            </w:pPr>
          </w:p>
        </w:tc>
        <w:tc>
          <w:tcPr>
            <w:tcW w:w="3537" w:type="dxa"/>
            <w:gridSpan w:val="3"/>
            <w:vAlign w:val="center"/>
          </w:tcPr>
          <w:p w14:paraId="4FB0902E">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坚持育人主体地位</w:t>
            </w:r>
          </w:p>
          <w:p w14:paraId="3FBF7964">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加强内容审查把关</w:t>
            </w:r>
          </w:p>
          <w:p w14:paraId="103DDEB2">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恪守学术创作伦理</w:t>
            </w:r>
          </w:p>
          <w:p w14:paraId="0907BEE6">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引导学生规范使用</w:t>
            </w:r>
          </w:p>
          <w:p w14:paraId="567B0329">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合规合法处理数据</w:t>
            </w:r>
          </w:p>
          <w:p w14:paraId="6846144F">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践行技术智能向善</w:t>
            </w:r>
          </w:p>
        </w:tc>
        <w:tc>
          <w:tcPr>
            <w:tcW w:w="4570" w:type="dxa"/>
            <w:gridSpan w:val="4"/>
            <w:vAlign w:val="center"/>
          </w:tcPr>
          <w:p w14:paraId="6ABA0D66">
            <w:pPr>
              <w:spacing w:line="300" w:lineRule="exact"/>
              <w:jc w:val="center"/>
              <w:rPr>
                <w:rFonts w:ascii="Times New Roman" w:hAnsi="Times New Roman"/>
                <w:kern w:val="0"/>
                <w:sz w:val="20"/>
                <w:szCs w:val="21"/>
              </w:rPr>
            </w:pPr>
            <w:r>
              <w:rPr>
                <w:rFonts w:ascii="Times New Roman" w:hAnsi="Times New Roman"/>
                <w:kern w:val="0"/>
                <w:sz w:val="20"/>
                <w:szCs w:val="21"/>
              </w:rPr>
              <w:t>例如：</w:t>
            </w:r>
            <w:r>
              <w:rPr>
                <w:rFonts w:hint="eastAsia" w:ascii="Times New Roman" w:hAnsi="Times New Roman"/>
                <w:kern w:val="0"/>
                <w:sz w:val="20"/>
                <w:szCs w:val="21"/>
              </w:rPr>
              <w:t>审慎使用评语</w:t>
            </w:r>
          </w:p>
        </w:tc>
      </w:tr>
      <w:tr w14:paraId="0AC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9810" w:type="dxa"/>
            <w:gridSpan w:val="9"/>
            <w:vAlign w:val="center"/>
          </w:tcPr>
          <w:p w14:paraId="72567DF9">
            <w:pPr>
              <w:snapToGrid w:val="0"/>
              <w:rPr>
                <w:rFonts w:ascii="Times New Roman" w:hAnsi="Times New Roman"/>
                <w:kern w:val="0"/>
                <w:sz w:val="20"/>
                <w:szCs w:val="21"/>
              </w:rPr>
            </w:pPr>
            <w:bookmarkStart w:id="0" w:name="OLE_LINK6"/>
            <w:bookmarkStart w:id="1" w:name="OLE_LINK5"/>
            <w:r>
              <w:rPr>
                <w:rFonts w:hint="eastAsia" w:ascii="Times New Roman" w:hAnsi="Times New Roman"/>
                <w:kern w:val="0"/>
                <w:sz w:val="20"/>
                <w:szCs w:val="21"/>
              </w:rPr>
              <w:t>案例内容简介（不超过300字）</w:t>
            </w:r>
          </w:p>
          <w:bookmarkEnd w:id="0"/>
          <w:bookmarkEnd w:id="1"/>
          <w:p w14:paraId="35066428">
            <w:pPr>
              <w:snapToGrid w:val="0"/>
              <w:rPr>
                <w:rFonts w:ascii="Times New Roman" w:hAnsi="Times New Roman"/>
                <w:kern w:val="0"/>
                <w:sz w:val="20"/>
                <w:szCs w:val="21"/>
              </w:rPr>
            </w:pPr>
            <w:r>
              <w:rPr>
                <w:rFonts w:hint="eastAsia" w:ascii="Times New Roman" w:hAnsi="Times New Roman"/>
                <w:kern w:val="0"/>
                <w:sz w:val="20"/>
                <w:szCs w:val="21"/>
              </w:rPr>
              <w:t>（介绍案例中选取的规范指引行为示例、规范应用过程及可迁移的技能策略等。）</w:t>
            </w:r>
          </w:p>
          <w:p w14:paraId="3BA93C62">
            <w:pPr>
              <w:snapToGrid w:val="0"/>
              <w:rPr>
                <w:rFonts w:ascii="Times New Roman" w:hAnsi="Times New Roman"/>
                <w:kern w:val="0"/>
                <w:sz w:val="20"/>
                <w:szCs w:val="21"/>
              </w:rPr>
            </w:pPr>
          </w:p>
          <w:p w14:paraId="08B8A7E6">
            <w:pPr>
              <w:snapToGrid w:val="0"/>
              <w:rPr>
                <w:rFonts w:ascii="Times New Roman" w:hAnsi="Times New Roman"/>
                <w:kern w:val="0"/>
                <w:sz w:val="20"/>
                <w:szCs w:val="21"/>
              </w:rPr>
            </w:pPr>
          </w:p>
          <w:p w14:paraId="24989C99">
            <w:pPr>
              <w:snapToGrid w:val="0"/>
              <w:rPr>
                <w:rFonts w:ascii="Times New Roman" w:hAnsi="Times New Roman"/>
                <w:kern w:val="0"/>
                <w:sz w:val="20"/>
                <w:szCs w:val="21"/>
              </w:rPr>
            </w:pPr>
          </w:p>
        </w:tc>
      </w:tr>
      <w:tr w14:paraId="03B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411" w:type="dxa"/>
            <w:vAlign w:val="center"/>
          </w:tcPr>
          <w:p w14:paraId="2B9135B7">
            <w:pPr>
              <w:snapToGrid w:val="0"/>
              <w:rPr>
                <w:rFonts w:ascii="Times New Roman" w:hAnsi="Times New Roman" w:cs="仿宋_GB2312"/>
                <w:kern w:val="0"/>
                <w:sz w:val="20"/>
                <w:szCs w:val="21"/>
              </w:rPr>
            </w:pPr>
            <w:r>
              <w:rPr>
                <w:rFonts w:hint="eastAsia" w:ascii="Times New Roman" w:hAnsi="Times New Roman" w:cs="仿宋_GB2312"/>
                <w:kern w:val="0"/>
                <w:sz w:val="20"/>
                <w:szCs w:val="21"/>
              </w:rPr>
              <w:t>作者声明</w:t>
            </w:r>
          </w:p>
        </w:tc>
        <w:tc>
          <w:tcPr>
            <w:tcW w:w="8399" w:type="dxa"/>
            <w:gridSpan w:val="8"/>
            <w:vAlign w:val="center"/>
          </w:tcPr>
          <w:p w14:paraId="68754ED1">
            <w:pPr>
              <w:pStyle w:val="7"/>
              <w:ind w:right="5"/>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我在此声明：该案例为本人原创，不涉及抄袭或侵犯他人著作权等问题。</w:t>
            </w:r>
          </w:p>
          <w:p w14:paraId="583DCFBD">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作者签名：</w:t>
            </w:r>
          </w:p>
          <w:p w14:paraId="6BCD5084">
            <w:pPr>
              <w:snapToGrid w:val="0"/>
              <w:ind w:firstLine="3400" w:firstLineChars="1700"/>
              <w:rPr>
                <w:rFonts w:ascii="Times New Roman" w:hAnsi="Times New Roman" w:cs="仿宋_GB2312"/>
                <w:kern w:val="0"/>
                <w:sz w:val="20"/>
                <w:szCs w:val="21"/>
              </w:rPr>
            </w:pPr>
            <w:r>
              <w:rPr>
                <w:rFonts w:hint="eastAsia" w:ascii="Times New Roman" w:hAnsi="Times New Roman" w:cs="仿宋_GB2312"/>
                <w:kern w:val="0"/>
                <w:sz w:val="20"/>
                <w:szCs w:val="21"/>
              </w:rPr>
              <w:t xml:space="preserve">年  月  日    </w:t>
            </w:r>
          </w:p>
        </w:tc>
      </w:tr>
      <w:tr w14:paraId="7C5B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411" w:type="dxa"/>
            <w:vAlign w:val="center"/>
          </w:tcPr>
          <w:p w14:paraId="3AE67E40">
            <w:pPr>
              <w:snapToGrid w:val="0"/>
              <w:jc w:val="center"/>
              <w:rPr>
                <w:rFonts w:ascii="Times New Roman" w:hAnsi="Times New Roman" w:cs="仿宋_GB2312"/>
                <w:kern w:val="0"/>
                <w:sz w:val="20"/>
                <w:szCs w:val="21"/>
              </w:rPr>
            </w:pPr>
            <w:r>
              <w:rPr>
                <w:rFonts w:hint="eastAsia" w:ascii="Times New Roman" w:hAnsi="Times New Roman" w:cs="仿宋_GB2312"/>
                <w:kern w:val="0"/>
                <w:sz w:val="20"/>
                <w:szCs w:val="21"/>
              </w:rPr>
              <w:t>作者所在单位推荐意见</w:t>
            </w:r>
          </w:p>
        </w:tc>
        <w:tc>
          <w:tcPr>
            <w:tcW w:w="8399" w:type="dxa"/>
            <w:gridSpan w:val="8"/>
            <w:vAlign w:val="center"/>
          </w:tcPr>
          <w:p w14:paraId="69A8318B">
            <w:pPr>
              <w:snapToGrid w:val="0"/>
              <w:rPr>
                <w:rFonts w:ascii="Times New Roman" w:hAnsi="Times New Roman" w:cs="仿宋_GB2312"/>
                <w:kern w:val="0"/>
                <w:sz w:val="20"/>
                <w:szCs w:val="21"/>
              </w:rPr>
            </w:pPr>
            <w:r>
              <w:rPr>
                <w:rFonts w:hint="eastAsia" w:ascii="Times New Roman" w:hAnsi="Times New Roman" w:cs="仿宋_GB2312"/>
                <w:kern w:val="0"/>
                <w:sz w:val="20"/>
                <w:szCs w:val="21"/>
              </w:rPr>
              <w:t>同意/不同意上报</w:t>
            </w:r>
          </w:p>
          <w:p w14:paraId="3E196388">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单位（盖章）</w:t>
            </w:r>
          </w:p>
          <w:p w14:paraId="2F3071ED">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年   月   日 </w:t>
            </w:r>
          </w:p>
        </w:tc>
      </w:tr>
    </w:tbl>
    <w:p w14:paraId="5B9B21A3">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）并在主办单位活动网站共享。</w:t>
      </w:r>
    </w:p>
    <w:p w14:paraId="53E748BB">
      <w:pPr>
        <w:widowControl/>
        <w:outlineLvl w:val="1"/>
        <w:rPr>
          <w:rFonts w:ascii="Times New Roman" w:hAnsi="Times New Roman" w:eastAsia="仿宋_GB2312" w:cs="黑体"/>
          <w:sz w:val="32"/>
          <w:szCs w:val="32"/>
        </w:rPr>
      </w:pPr>
      <w:r>
        <w:rPr>
          <w:rFonts w:hint="eastAsia" w:ascii="Times New Roman" w:hAnsi="Times New Roman" w:eastAsia="黑体"/>
          <w:szCs w:val="21"/>
        </w:rPr>
        <w:br w:type="page"/>
      </w:r>
      <w:r>
        <w:rPr>
          <w:rFonts w:hint="eastAsia" w:ascii="Times New Roman" w:hAnsi="Times New Roman" w:eastAsia="仿宋_GB2312" w:cs="黑体"/>
          <w:sz w:val="32"/>
          <w:szCs w:val="32"/>
        </w:rPr>
        <w:t>附3：</w:t>
      </w:r>
    </w:p>
    <w:p w14:paraId="529C9FE9">
      <w:pPr>
        <w:spacing w:line="360" w:lineRule="auto"/>
        <w:jc w:val="center"/>
        <w:rPr>
          <w:rFonts w:ascii="Times New Roman" w:hAnsi="Times New Roman" w:eastAsia="仿宋_GB2312"/>
          <w:sz w:val="32"/>
          <w:szCs w:val="32"/>
        </w:rPr>
      </w:pPr>
      <w:r>
        <w:rPr>
          <w:rFonts w:hint="eastAsia" w:ascii="Times New Roman" w:hAnsi="Times New Roman" w:eastAsia="黑体"/>
          <w:sz w:val="32"/>
          <w:szCs w:val="32"/>
        </w:rPr>
        <w:t>案例视频与课件制作要求</w:t>
      </w:r>
    </w:p>
    <w:p w14:paraId="60550DD3">
      <w:pPr>
        <w:spacing w:line="360" w:lineRule="auto"/>
        <w:rPr>
          <w:rFonts w:ascii="Times New Roman" w:hAnsi="Times New Roman" w:eastAsia="仿宋_GB2312"/>
          <w:sz w:val="32"/>
          <w:szCs w:val="32"/>
        </w:rPr>
      </w:pPr>
    </w:p>
    <w:p w14:paraId="6EB40968">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1. 课件PPT模板可在教育部教育技术与资源发展中心（中央电化教育馆）官网-业务工作-项目活动中下载（网址：https://www.ncet.edu.cn/zhuzhan/ywgzxmhd/index.html）课件中不出现平台工具单独的Logo图标；不出现引导式外链，如二维码、联系方式、超链接、网址等。</w:t>
      </w:r>
    </w:p>
    <w:p w14:paraId="4410F0A9">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2.视频中主讲人不出镜，视频片头画面使用PPT首页。视频内容画面可以是PPT课件、平台工具的操作演示录屏、课堂实录片段等。视频片尾画面使用PPT尾页。不得使用完全由人工智能生成的视频及合成的配音。</w:t>
      </w:r>
    </w:p>
    <w:p w14:paraId="6E765187">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3</w:t>
      </w:r>
      <w:r>
        <w:rPr>
          <w:rFonts w:hint="eastAsia" w:ascii="Times New Roman" w:hAnsi="Times New Roman" w:eastAsia="仿宋_GB2312" w:cs="方正仿宋_GB2312"/>
          <w:sz w:val="32"/>
          <w:szCs w:val="30"/>
        </w:rPr>
        <w:t>.视频为MP4高清格式，画面比例为16:9，拍摄分辨率1920×1080，帧率25帧/秒，码率不低于8Mbps，视频格式为MP4，音频AAC码，128Kbps，收音清晰，无杂音干扰。案例视频不能完全使用AI生成。</w:t>
      </w:r>
    </w:p>
    <w:p w14:paraId="642B4B58">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4</w:t>
      </w:r>
      <w:r>
        <w:rPr>
          <w:rFonts w:ascii="Times New Roman" w:hAnsi="Times New Roman" w:eastAsia="仿宋_GB2312" w:cs="方正仿宋_GB2312"/>
          <w:sz w:val="32"/>
          <w:szCs w:val="30"/>
        </w:rPr>
        <w:t>.</w:t>
      </w:r>
      <w:r>
        <w:rPr>
          <w:rFonts w:hint="eastAsia" w:ascii="Times New Roman" w:hAnsi="Times New Roman" w:eastAsia="仿宋_GB2312" w:cs="方正仿宋_GB2312"/>
          <w:sz w:val="32"/>
          <w:szCs w:val="30"/>
        </w:rPr>
        <w:t>注意学生的隐私保护，出镜需征求当事人同意；遵守《生成式人工智能服务管理暂行办法》，如在案例中出现生成式人工智能生成的文本、图片、视频等，须标记“AI生成”。</w:t>
      </w:r>
    </w:p>
    <w:p w14:paraId="62FB081C">
      <w:pPr>
        <w:spacing w:line="560" w:lineRule="exact"/>
        <w:ind w:firstLine="640" w:firstLineChars="200"/>
        <w:rPr>
          <w:rFonts w:ascii="Times New Roman" w:hAnsi="Times New Roman" w:eastAsia="仿宋_GB2312" w:cs="方正仿宋_GB2312"/>
          <w:sz w:val="32"/>
          <w:szCs w:val="30"/>
        </w:rPr>
      </w:pPr>
    </w:p>
    <w:p w14:paraId="29B7DD0C">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4</w:t>
      </w:r>
      <w:r>
        <w:rPr>
          <w:rFonts w:hint="eastAsia" w:ascii="Times New Roman" w:hAnsi="Times New Roman" w:eastAsia="仿宋_GB2312" w:cs="黑体"/>
          <w:sz w:val="32"/>
          <w:szCs w:val="32"/>
        </w:rPr>
        <w:t>：</w:t>
      </w:r>
    </w:p>
    <w:p w14:paraId="6FBF5FE3">
      <w:pPr>
        <w:widowControl/>
        <w:jc w:val="center"/>
        <w:rPr>
          <w:rFonts w:ascii="Times New Roman" w:hAnsi="Times New Roman" w:eastAsia="黑体"/>
          <w:sz w:val="32"/>
          <w:szCs w:val="32"/>
        </w:rPr>
      </w:pPr>
      <w:r>
        <w:rPr>
          <w:rFonts w:hint="eastAsia" w:ascii="Times New Roman" w:hAnsi="Times New Roman" w:eastAsia="黑体"/>
          <w:sz w:val="32"/>
          <w:szCs w:val="32"/>
        </w:rPr>
        <w:t>护AI案例评价指标</w:t>
      </w:r>
    </w:p>
    <w:tbl>
      <w:tblPr>
        <w:tblStyle w:val="3"/>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2"/>
        <w:gridCol w:w="850"/>
      </w:tblGrid>
      <w:tr w14:paraId="4EB9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89AD2FD">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指标</w:t>
            </w:r>
          </w:p>
        </w:tc>
        <w:tc>
          <w:tcPr>
            <w:tcW w:w="8222" w:type="dxa"/>
          </w:tcPr>
          <w:p w14:paraId="4373A957">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描述</w:t>
            </w:r>
          </w:p>
        </w:tc>
        <w:tc>
          <w:tcPr>
            <w:tcW w:w="850" w:type="dxa"/>
          </w:tcPr>
          <w:p w14:paraId="72FB9BDF">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权重</w:t>
            </w:r>
          </w:p>
        </w:tc>
      </w:tr>
      <w:tr w14:paraId="769B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2B7406C9">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育人导向</w:t>
            </w:r>
          </w:p>
        </w:tc>
        <w:tc>
          <w:tcPr>
            <w:tcW w:w="8222" w:type="dxa"/>
            <w:vAlign w:val="center"/>
          </w:tcPr>
          <w:p w14:paraId="18374094">
            <w:pPr>
              <w:widowControl/>
              <w:spacing w:line="400" w:lineRule="exact"/>
              <w:jc w:val="left"/>
              <w:rPr>
                <w:rFonts w:ascii="Times New Roman" w:hAnsi="Times New Roman" w:cs="方正书宋_GBK"/>
                <w:kern w:val="0"/>
                <w:sz w:val="20"/>
                <w:szCs w:val="21"/>
              </w:rPr>
            </w:pPr>
            <w:r>
              <w:rPr>
                <w:rStyle w:val="5"/>
                <w:rFonts w:hint="eastAsia" w:ascii="Times New Roman" w:hAnsi="Times New Roman" w:cs="方正书宋_GBK"/>
                <w:bCs/>
                <w:kern w:val="0"/>
                <w:sz w:val="20"/>
                <w:szCs w:val="21"/>
                <w:lang w:bidi="ar"/>
              </w:rPr>
              <w:t xml:space="preserve">立德树人  </w:t>
            </w:r>
            <w:r>
              <w:rPr>
                <w:rFonts w:hint="eastAsia" w:ascii="Times New Roman" w:hAnsi="Times New Roman" w:cs="方正书宋_GBK"/>
                <w:kern w:val="0"/>
                <w:sz w:val="20"/>
                <w:szCs w:val="21"/>
                <w:lang w:bidi="ar"/>
              </w:rPr>
              <w:t>遵循五育并举，符合教育规律，能够体现规范使用生成式人工智能对学生核心素养提升的具体促进作用。</w:t>
            </w:r>
            <w:r>
              <w:rPr>
                <w:rFonts w:hint="eastAsia" w:ascii="Times New Roman" w:hAnsi="Times New Roman" w:cs="方正书宋_GBK"/>
                <w:kern w:val="0"/>
                <w:sz w:val="20"/>
                <w:szCs w:val="21"/>
              </w:rPr>
              <w:t xml:space="preserve"> </w:t>
            </w:r>
          </w:p>
        </w:tc>
        <w:tc>
          <w:tcPr>
            <w:tcW w:w="850" w:type="dxa"/>
            <w:vMerge w:val="restart"/>
            <w:vAlign w:val="center"/>
          </w:tcPr>
          <w:p w14:paraId="105D7951">
            <w:pPr>
              <w:widowControl/>
              <w:spacing w:line="400" w:lineRule="exact"/>
              <w:jc w:val="center"/>
              <w:rPr>
                <w:rStyle w:val="5"/>
                <w:rFonts w:ascii="Times New Roman" w:hAnsi="Times New Roman" w:cs="方正书宋_GBK"/>
                <w:b w:val="0"/>
                <w:kern w:val="0"/>
                <w:sz w:val="20"/>
                <w:szCs w:val="21"/>
                <w:lang w:bidi="ar"/>
              </w:rPr>
            </w:pPr>
            <w:r>
              <w:rPr>
                <w:rStyle w:val="5"/>
                <w:rFonts w:hint="eastAsia" w:ascii="Times New Roman" w:hAnsi="Times New Roman" w:cs="方正书宋_GBK"/>
                <w:kern w:val="0"/>
                <w:sz w:val="20"/>
                <w:szCs w:val="21"/>
                <w:lang w:bidi="ar"/>
              </w:rPr>
              <w:t>10</w:t>
            </w:r>
          </w:p>
        </w:tc>
      </w:tr>
      <w:tr w14:paraId="146C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A7A85A2">
            <w:pPr>
              <w:spacing w:line="400" w:lineRule="exact"/>
              <w:jc w:val="center"/>
              <w:rPr>
                <w:rFonts w:ascii="Times New Roman" w:hAnsi="Times New Roman"/>
                <w:b/>
                <w:kern w:val="0"/>
                <w:sz w:val="20"/>
                <w:szCs w:val="21"/>
              </w:rPr>
            </w:pPr>
          </w:p>
        </w:tc>
        <w:tc>
          <w:tcPr>
            <w:tcW w:w="8222" w:type="dxa"/>
            <w:vAlign w:val="center"/>
          </w:tcPr>
          <w:p w14:paraId="51E55F9E">
            <w:pPr>
              <w:widowControl/>
              <w:spacing w:line="400" w:lineRule="exact"/>
              <w:jc w:val="left"/>
              <w:rPr>
                <w:rFonts w:ascii="Times New Roman" w:hAnsi="Times New Roman" w:cs="方正书宋_GBK"/>
                <w:kern w:val="0"/>
                <w:sz w:val="20"/>
                <w:szCs w:val="21"/>
              </w:rPr>
            </w:pPr>
            <w:r>
              <w:rPr>
                <w:rStyle w:val="5"/>
                <w:rFonts w:hint="eastAsia" w:ascii="Times New Roman" w:hAnsi="Times New Roman" w:cs="方正书宋_GBK"/>
                <w:bCs/>
                <w:kern w:val="0"/>
                <w:sz w:val="20"/>
                <w:szCs w:val="21"/>
                <w:lang w:bidi="ar"/>
              </w:rPr>
              <w:t xml:space="preserve">伦理合规 </w:t>
            </w:r>
            <w:r>
              <w:rPr>
                <w:rStyle w:val="5"/>
                <w:rFonts w:ascii="Times New Roman" w:hAnsi="Times New Roman" w:cs="方正书宋_GBK"/>
                <w:bCs/>
                <w:kern w:val="0"/>
                <w:sz w:val="20"/>
                <w:szCs w:val="21"/>
                <w:lang w:bidi="ar"/>
              </w:rPr>
              <w:t xml:space="preserve"> </w:t>
            </w:r>
            <w:r>
              <w:rPr>
                <w:rFonts w:hint="eastAsia" w:ascii="Times New Roman" w:hAnsi="Times New Roman" w:cs="方正书宋_GBK"/>
                <w:kern w:val="0"/>
                <w:sz w:val="20"/>
                <w:szCs w:val="21"/>
                <w:lang w:bidi="ar"/>
              </w:rPr>
              <w:t>遵守伦理道德、安全隐私、文明诚信，避免过度依赖生成式人工智能替代教师专业判断或学生自主思考。</w:t>
            </w:r>
          </w:p>
        </w:tc>
        <w:tc>
          <w:tcPr>
            <w:tcW w:w="850" w:type="dxa"/>
            <w:vMerge w:val="continue"/>
            <w:vAlign w:val="center"/>
          </w:tcPr>
          <w:p w14:paraId="37A93AC4">
            <w:pPr>
              <w:widowControl/>
              <w:spacing w:line="400" w:lineRule="exact"/>
              <w:jc w:val="center"/>
              <w:rPr>
                <w:rStyle w:val="5"/>
                <w:rFonts w:ascii="Times New Roman" w:hAnsi="Times New Roman" w:cs="方正书宋_GBK"/>
                <w:b w:val="0"/>
                <w:kern w:val="0"/>
                <w:sz w:val="20"/>
                <w:szCs w:val="21"/>
                <w:lang w:bidi="ar"/>
              </w:rPr>
            </w:pPr>
          </w:p>
        </w:tc>
      </w:tr>
      <w:tr w14:paraId="702B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BABF43F">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规范分析</w:t>
            </w:r>
          </w:p>
        </w:tc>
        <w:tc>
          <w:tcPr>
            <w:tcW w:w="8222" w:type="dxa"/>
          </w:tcPr>
          <w:p w14:paraId="3C9B69B4">
            <w:pPr>
              <w:spacing w:line="400" w:lineRule="exact"/>
              <w:rPr>
                <w:rStyle w:val="5"/>
                <w:rFonts w:ascii="Times New Roman" w:hAnsi="Times New Roman" w:cs="方正书宋_GBK"/>
                <w:bCs/>
                <w:kern w:val="0"/>
                <w:sz w:val="20"/>
                <w:szCs w:val="21"/>
                <w:lang w:bidi="ar"/>
              </w:rPr>
            </w:pPr>
            <w:r>
              <w:rPr>
                <w:rFonts w:hint="eastAsia" w:ascii="Times New Roman" w:hAnsi="Times New Roman"/>
                <w:b/>
                <w:kern w:val="0"/>
                <w:sz w:val="20"/>
                <w:szCs w:val="21"/>
              </w:rPr>
              <w:t>内容完整</w:t>
            </w:r>
            <w:r>
              <w:rPr>
                <w:rFonts w:hint="eastAsia" w:ascii="Times New Roman" w:hAnsi="Times New Roman"/>
                <w:kern w:val="0"/>
                <w:sz w:val="20"/>
                <w:szCs w:val="21"/>
              </w:rPr>
              <w:t xml:space="preserve">  包括四部分：规范指引理解、案例介绍、规范应用分析、方法总结，内容表达逻辑清晰，内容准确。</w:t>
            </w:r>
          </w:p>
        </w:tc>
        <w:tc>
          <w:tcPr>
            <w:tcW w:w="850" w:type="dxa"/>
            <w:vMerge w:val="restart"/>
            <w:vAlign w:val="center"/>
          </w:tcPr>
          <w:p w14:paraId="07B3C34A">
            <w:pPr>
              <w:spacing w:line="400" w:lineRule="exact"/>
              <w:jc w:val="center"/>
              <w:rPr>
                <w:rFonts w:ascii="Times New Roman" w:hAnsi="Times New Roman"/>
                <w:kern w:val="0"/>
                <w:sz w:val="20"/>
                <w:szCs w:val="21"/>
              </w:rPr>
            </w:pPr>
            <w:r>
              <w:rPr>
                <w:rFonts w:hint="eastAsia" w:ascii="Times New Roman" w:hAnsi="Times New Roman"/>
                <w:kern w:val="0"/>
                <w:sz w:val="20"/>
                <w:szCs w:val="21"/>
              </w:rPr>
              <w:t>60</w:t>
            </w:r>
          </w:p>
        </w:tc>
      </w:tr>
      <w:tr w14:paraId="1811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99878CD">
            <w:pPr>
              <w:spacing w:line="400" w:lineRule="exact"/>
              <w:jc w:val="center"/>
              <w:rPr>
                <w:rFonts w:ascii="Times New Roman" w:hAnsi="Times New Roman"/>
                <w:b/>
                <w:kern w:val="0"/>
                <w:sz w:val="20"/>
                <w:szCs w:val="21"/>
              </w:rPr>
            </w:pPr>
          </w:p>
        </w:tc>
        <w:tc>
          <w:tcPr>
            <w:tcW w:w="8222" w:type="dxa"/>
          </w:tcPr>
          <w:p w14:paraId="64A8CDE3">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指引理解 </w:t>
            </w:r>
            <w:r>
              <w:rPr>
                <w:rFonts w:hint="eastAsia" w:ascii="Times New Roman" w:hAnsi="Times New Roman"/>
                <w:kern w:val="0"/>
                <w:sz w:val="20"/>
                <w:szCs w:val="21"/>
              </w:rPr>
              <w:t>能结合真实的教育教学应用实践阐述自己对所选定的1条行为示例理解。</w:t>
            </w:r>
          </w:p>
        </w:tc>
        <w:tc>
          <w:tcPr>
            <w:tcW w:w="850" w:type="dxa"/>
            <w:vMerge w:val="continue"/>
            <w:vAlign w:val="center"/>
          </w:tcPr>
          <w:p w14:paraId="23356F22">
            <w:pPr>
              <w:spacing w:line="400" w:lineRule="exact"/>
              <w:jc w:val="center"/>
              <w:rPr>
                <w:rFonts w:ascii="Times New Roman" w:hAnsi="Times New Roman"/>
                <w:kern w:val="0"/>
                <w:sz w:val="20"/>
                <w:szCs w:val="21"/>
              </w:rPr>
            </w:pPr>
          </w:p>
        </w:tc>
      </w:tr>
      <w:tr w14:paraId="3AC3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883535B">
            <w:pPr>
              <w:spacing w:line="400" w:lineRule="exact"/>
              <w:jc w:val="center"/>
              <w:rPr>
                <w:rFonts w:ascii="Times New Roman" w:hAnsi="Times New Roman"/>
                <w:b/>
                <w:kern w:val="0"/>
                <w:sz w:val="20"/>
                <w:szCs w:val="21"/>
              </w:rPr>
            </w:pPr>
          </w:p>
        </w:tc>
        <w:tc>
          <w:tcPr>
            <w:tcW w:w="8222" w:type="dxa"/>
          </w:tcPr>
          <w:p w14:paraId="5094BD08">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案例介绍 </w:t>
            </w:r>
            <w:r>
              <w:rPr>
                <w:rFonts w:hint="eastAsia" w:ascii="Times New Roman" w:hAnsi="Times New Roman"/>
                <w:kern w:val="0"/>
                <w:sz w:val="20"/>
                <w:szCs w:val="21"/>
              </w:rPr>
              <w:t>所分析案例具有典型性、代表性，案例介绍清楚完整，能够体现出规范应用所带来的育人价值和正确导向。</w:t>
            </w:r>
          </w:p>
        </w:tc>
        <w:tc>
          <w:tcPr>
            <w:tcW w:w="850" w:type="dxa"/>
            <w:vMerge w:val="continue"/>
            <w:vAlign w:val="center"/>
          </w:tcPr>
          <w:p w14:paraId="758FB088">
            <w:pPr>
              <w:spacing w:line="400" w:lineRule="exact"/>
              <w:jc w:val="center"/>
              <w:rPr>
                <w:rFonts w:ascii="Times New Roman" w:hAnsi="Times New Roman"/>
                <w:kern w:val="0"/>
                <w:sz w:val="20"/>
                <w:szCs w:val="21"/>
              </w:rPr>
            </w:pPr>
          </w:p>
        </w:tc>
      </w:tr>
      <w:tr w14:paraId="50F4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6BC1729">
            <w:pPr>
              <w:spacing w:line="400" w:lineRule="exact"/>
              <w:jc w:val="center"/>
              <w:rPr>
                <w:rFonts w:ascii="Times New Roman" w:hAnsi="Times New Roman"/>
                <w:b/>
                <w:kern w:val="0"/>
                <w:sz w:val="20"/>
                <w:szCs w:val="21"/>
              </w:rPr>
            </w:pPr>
          </w:p>
        </w:tc>
        <w:tc>
          <w:tcPr>
            <w:tcW w:w="8222" w:type="dxa"/>
          </w:tcPr>
          <w:p w14:paraId="31DC1696">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规范应用分析 </w:t>
            </w:r>
            <w:r>
              <w:rPr>
                <w:rFonts w:hint="eastAsia" w:ascii="Times New Roman" w:hAnsi="Times New Roman"/>
                <w:kern w:val="0"/>
                <w:sz w:val="20"/>
                <w:szCs w:val="21"/>
              </w:rPr>
              <w:t>通过规范与非规范应用对比、生成结果前后对比或不同模型对比，清晰呈现规范应用带来的质量提升或风险降低效果。</w:t>
            </w:r>
          </w:p>
        </w:tc>
        <w:tc>
          <w:tcPr>
            <w:tcW w:w="850" w:type="dxa"/>
            <w:vMerge w:val="continue"/>
            <w:vAlign w:val="center"/>
          </w:tcPr>
          <w:p w14:paraId="02E5A2EB">
            <w:pPr>
              <w:spacing w:line="400" w:lineRule="exact"/>
              <w:jc w:val="center"/>
              <w:rPr>
                <w:rFonts w:ascii="Times New Roman" w:hAnsi="Times New Roman"/>
                <w:kern w:val="0"/>
                <w:sz w:val="20"/>
                <w:szCs w:val="21"/>
              </w:rPr>
            </w:pPr>
          </w:p>
        </w:tc>
      </w:tr>
      <w:tr w14:paraId="39F8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594ADF2">
            <w:pPr>
              <w:spacing w:line="400" w:lineRule="exact"/>
              <w:jc w:val="center"/>
              <w:rPr>
                <w:rFonts w:ascii="Times New Roman" w:hAnsi="Times New Roman"/>
                <w:b/>
                <w:kern w:val="0"/>
                <w:sz w:val="20"/>
                <w:szCs w:val="21"/>
              </w:rPr>
            </w:pPr>
          </w:p>
        </w:tc>
        <w:tc>
          <w:tcPr>
            <w:tcW w:w="8222" w:type="dxa"/>
          </w:tcPr>
          <w:p w14:paraId="4FB18177">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风险识别与验证 </w:t>
            </w:r>
            <w:r>
              <w:rPr>
                <w:rFonts w:hint="eastAsia" w:ascii="Times New Roman" w:hAnsi="Times New Roman"/>
                <w:kern w:val="0"/>
                <w:sz w:val="20"/>
                <w:szCs w:val="21"/>
              </w:rPr>
              <w:t>识别生成式人工智能在案例中的潜在风险；结合《教师生成式人工智能指引（第一版）》提出具体规避措施；并通过生成结果对比、教学反思、学生反馈等方式验证，做到论据充分、论证严密，</w:t>
            </w:r>
            <w:r>
              <w:rPr>
                <w:rFonts w:ascii="Times New Roman" w:hAnsi="Times New Roman"/>
                <w:kern w:val="0"/>
                <w:sz w:val="20"/>
                <w:szCs w:val="21"/>
              </w:rPr>
              <w:t>并结合规范提出具体规避措施</w:t>
            </w:r>
            <w:r>
              <w:rPr>
                <w:rFonts w:hint="eastAsia" w:ascii="Times New Roman" w:hAnsi="Times New Roman"/>
                <w:kern w:val="0"/>
                <w:sz w:val="20"/>
                <w:szCs w:val="21"/>
              </w:rPr>
              <w:t>，所引用的技术原理和教育原则来源权威、可信，出处规范完整。</w:t>
            </w:r>
          </w:p>
        </w:tc>
        <w:tc>
          <w:tcPr>
            <w:tcW w:w="850" w:type="dxa"/>
            <w:vMerge w:val="continue"/>
            <w:vAlign w:val="center"/>
          </w:tcPr>
          <w:p w14:paraId="25339644">
            <w:pPr>
              <w:spacing w:line="400" w:lineRule="exact"/>
              <w:jc w:val="center"/>
              <w:rPr>
                <w:rFonts w:ascii="Times New Roman" w:hAnsi="Times New Roman"/>
                <w:kern w:val="0"/>
                <w:sz w:val="20"/>
                <w:szCs w:val="21"/>
              </w:rPr>
            </w:pPr>
          </w:p>
        </w:tc>
      </w:tr>
      <w:tr w14:paraId="3296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5F6DB8A">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方法总结</w:t>
            </w:r>
          </w:p>
        </w:tc>
        <w:tc>
          <w:tcPr>
            <w:tcW w:w="8222" w:type="dxa"/>
          </w:tcPr>
          <w:p w14:paraId="7E9A5ECC">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方法总结 </w:t>
            </w:r>
            <w:r>
              <w:rPr>
                <w:rFonts w:hint="eastAsia" w:ascii="Times New Roman" w:hAnsi="Times New Roman"/>
                <w:kern w:val="0"/>
                <w:sz w:val="20"/>
                <w:szCs w:val="21"/>
              </w:rPr>
              <w:t>总结采用结构化表达（如流程图、模型、步骤框架等），内容总结精准、有效。</w:t>
            </w:r>
          </w:p>
        </w:tc>
        <w:tc>
          <w:tcPr>
            <w:tcW w:w="850" w:type="dxa"/>
            <w:vMerge w:val="restart"/>
            <w:vAlign w:val="center"/>
          </w:tcPr>
          <w:p w14:paraId="2B80D627">
            <w:pPr>
              <w:spacing w:line="400" w:lineRule="exact"/>
              <w:jc w:val="center"/>
              <w:rPr>
                <w:rFonts w:ascii="Times New Roman" w:hAnsi="Times New Roman"/>
                <w:kern w:val="0"/>
                <w:sz w:val="20"/>
                <w:szCs w:val="21"/>
              </w:rPr>
            </w:pPr>
            <w:r>
              <w:rPr>
                <w:rFonts w:hint="eastAsia" w:ascii="Times New Roman" w:hAnsi="Times New Roman"/>
                <w:kern w:val="0"/>
                <w:sz w:val="20"/>
                <w:szCs w:val="21"/>
              </w:rPr>
              <w:t>10</w:t>
            </w:r>
          </w:p>
        </w:tc>
      </w:tr>
      <w:tr w14:paraId="12A7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2FD2C0E">
            <w:pPr>
              <w:spacing w:line="400" w:lineRule="exact"/>
              <w:rPr>
                <w:rFonts w:ascii="Times New Roman" w:hAnsi="Times New Roman"/>
                <w:kern w:val="0"/>
                <w:sz w:val="20"/>
                <w:szCs w:val="21"/>
              </w:rPr>
            </w:pPr>
          </w:p>
        </w:tc>
        <w:tc>
          <w:tcPr>
            <w:tcW w:w="8222" w:type="dxa"/>
          </w:tcPr>
          <w:p w14:paraId="119A1850">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可推广性 </w:t>
            </w:r>
            <w:r>
              <w:rPr>
                <w:rFonts w:hint="eastAsia" w:ascii="Times New Roman" w:hAnsi="Times New Roman"/>
                <w:kern w:val="0"/>
                <w:sz w:val="20"/>
                <w:szCs w:val="21"/>
              </w:rPr>
              <w:t>总结出来的规范应用技能或策略能够帮助学习者建立系统、完整的规范使用能力。</w:t>
            </w:r>
          </w:p>
        </w:tc>
        <w:tc>
          <w:tcPr>
            <w:tcW w:w="850" w:type="dxa"/>
            <w:vMerge w:val="continue"/>
            <w:vAlign w:val="center"/>
          </w:tcPr>
          <w:p w14:paraId="599C58FD">
            <w:pPr>
              <w:spacing w:line="400" w:lineRule="exact"/>
              <w:jc w:val="center"/>
              <w:rPr>
                <w:rFonts w:ascii="Times New Roman" w:hAnsi="Times New Roman"/>
                <w:kern w:val="0"/>
                <w:sz w:val="20"/>
                <w:szCs w:val="21"/>
              </w:rPr>
            </w:pPr>
          </w:p>
        </w:tc>
      </w:tr>
      <w:tr w14:paraId="5A6D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64A19C9A">
            <w:pPr>
              <w:spacing w:line="400" w:lineRule="exact"/>
              <w:jc w:val="center"/>
              <w:rPr>
                <w:rFonts w:ascii="Times New Roman" w:hAnsi="Times New Roman"/>
                <w:kern w:val="0"/>
                <w:sz w:val="20"/>
                <w:szCs w:val="21"/>
              </w:rPr>
            </w:pPr>
            <w:r>
              <w:rPr>
                <w:rFonts w:hint="eastAsia" w:ascii="Times New Roman" w:hAnsi="Times New Roman"/>
                <w:b/>
                <w:kern w:val="0"/>
                <w:sz w:val="20"/>
                <w:szCs w:val="21"/>
              </w:rPr>
              <w:t>材料规范</w:t>
            </w:r>
          </w:p>
        </w:tc>
        <w:tc>
          <w:tcPr>
            <w:tcW w:w="8222" w:type="dxa"/>
          </w:tcPr>
          <w:p w14:paraId="3ED15955">
            <w:pPr>
              <w:spacing w:line="400" w:lineRule="exact"/>
              <w:rPr>
                <w:rFonts w:ascii="Times New Roman" w:hAnsi="Times New Roman"/>
                <w:b/>
                <w:kern w:val="0"/>
                <w:sz w:val="20"/>
                <w:szCs w:val="21"/>
              </w:rPr>
            </w:pPr>
            <w:r>
              <w:rPr>
                <w:rFonts w:hint="eastAsia" w:ascii="Times New Roman" w:hAnsi="Times New Roman"/>
                <w:b/>
                <w:kern w:val="0"/>
                <w:sz w:val="20"/>
                <w:szCs w:val="21"/>
              </w:rPr>
              <w:t>材料完整</w:t>
            </w:r>
            <w:r>
              <w:rPr>
                <w:rFonts w:hint="eastAsia" w:ascii="Times New Roman" w:hAnsi="Times New Roman"/>
                <w:kern w:val="0"/>
                <w:sz w:val="20"/>
                <w:szCs w:val="21"/>
              </w:rPr>
              <w:tab/>
            </w:r>
            <w:r>
              <w:rPr>
                <w:rFonts w:hint="eastAsia" w:ascii="Times New Roman" w:hAnsi="Times New Roman"/>
                <w:kern w:val="0"/>
                <w:sz w:val="20"/>
                <w:szCs w:val="21"/>
              </w:rPr>
              <w:t>含案例信息表（PDF+Word）、课件（PPT）、视频（MP4），案例信息表填写完整规范，课件使用活动提供模板。</w:t>
            </w:r>
          </w:p>
        </w:tc>
        <w:tc>
          <w:tcPr>
            <w:tcW w:w="850" w:type="dxa"/>
            <w:vMerge w:val="restart"/>
            <w:vAlign w:val="center"/>
          </w:tcPr>
          <w:p w14:paraId="53D43210">
            <w:pPr>
              <w:spacing w:line="400" w:lineRule="exact"/>
              <w:jc w:val="center"/>
              <w:rPr>
                <w:rFonts w:ascii="Times New Roman" w:hAnsi="Times New Roman"/>
                <w:kern w:val="0"/>
                <w:sz w:val="20"/>
                <w:szCs w:val="21"/>
              </w:rPr>
            </w:pPr>
            <w:r>
              <w:rPr>
                <w:rFonts w:hint="eastAsia" w:ascii="Times New Roman" w:hAnsi="Times New Roman"/>
                <w:kern w:val="0"/>
                <w:sz w:val="20"/>
                <w:szCs w:val="21"/>
              </w:rPr>
              <w:t>20</w:t>
            </w:r>
          </w:p>
        </w:tc>
      </w:tr>
      <w:tr w14:paraId="7BE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06686B7E">
            <w:pPr>
              <w:spacing w:line="400" w:lineRule="exact"/>
              <w:rPr>
                <w:rFonts w:ascii="Times New Roman" w:hAnsi="Times New Roman"/>
                <w:kern w:val="0"/>
                <w:sz w:val="20"/>
                <w:szCs w:val="21"/>
              </w:rPr>
            </w:pPr>
          </w:p>
        </w:tc>
        <w:tc>
          <w:tcPr>
            <w:tcW w:w="8222" w:type="dxa"/>
          </w:tcPr>
          <w:p w14:paraId="73CC3074">
            <w:pPr>
              <w:spacing w:line="400" w:lineRule="exact"/>
              <w:rPr>
                <w:rFonts w:ascii="Times New Roman" w:hAnsi="Times New Roman"/>
                <w:kern w:val="0"/>
                <w:sz w:val="20"/>
                <w:szCs w:val="21"/>
              </w:rPr>
            </w:pPr>
            <w:r>
              <w:rPr>
                <w:rFonts w:hint="eastAsia" w:ascii="Times New Roman" w:hAnsi="Times New Roman"/>
                <w:b/>
                <w:kern w:val="0"/>
                <w:sz w:val="20"/>
                <w:szCs w:val="21"/>
              </w:rPr>
              <w:t>内容规范</w:t>
            </w:r>
            <w:r>
              <w:rPr>
                <w:rFonts w:hint="eastAsia" w:ascii="Times New Roman" w:hAnsi="Times New Roman"/>
                <w:kern w:val="0"/>
                <w:sz w:val="20"/>
                <w:szCs w:val="21"/>
              </w:rPr>
              <w:t xml:space="preserve"> 所使用平台符合国家现行生成式人工智能管理规定，并在案例材料中注明平台名称；不得出现产品Logo、二维码、网址、联系方式及其他外链信息；如使用生成式人工智能生成内容，在视频或课件中明确标识生成内容来源，并说明人工审核方式；资源内容呈现符合语言、文字、符号、广告、隐私、地图等规范要求。</w:t>
            </w:r>
          </w:p>
        </w:tc>
        <w:tc>
          <w:tcPr>
            <w:tcW w:w="850" w:type="dxa"/>
            <w:vMerge w:val="continue"/>
          </w:tcPr>
          <w:p w14:paraId="41200A6F">
            <w:pPr>
              <w:spacing w:line="400" w:lineRule="exact"/>
              <w:rPr>
                <w:rFonts w:ascii="Times New Roman" w:hAnsi="Times New Roman"/>
                <w:b/>
                <w:kern w:val="0"/>
                <w:sz w:val="20"/>
                <w:szCs w:val="21"/>
              </w:rPr>
            </w:pPr>
          </w:p>
        </w:tc>
      </w:tr>
      <w:tr w14:paraId="792A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6D52C2C">
            <w:pPr>
              <w:spacing w:line="400" w:lineRule="exact"/>
              <w:rPr>
                <w:rFonts w:ascii="Times New Roman" w:hAnsi="Times New Roman"/>
                <w:kern w:val="0"/>
                <w:sz w:val="20"/>
                <w:szCs w:val="21"/>
              </w:rPr>
            </w:pPr>
          </w:p>
        </w:tc>
        <w:tc>
          <w:tcPr>
            <w:tcW w:w="8222" w:type="dxa"/>
          </w:tcPr>
          <w:p w14:paraId="09D7AE44">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制作规范 </w:t>
            </w:r>
            <w:r>
              <w:rPr>
                <w:rFonts w:hint="eastAsia" w:ascii="Times New Roman" w:hAnsi="Times New Roman"/>
                <w:kern w:val="0"/>
                <w:sz w:val="20"/>
                <w:szCs w:val="21"/>
              </w:rPr>
              <w:t>视频总时长不超过8分钟，声画清晰、无杂音。</w:t>
            </w:r>
          </w:p>
        </w:tc>
        <w:tc>
          <w:tcPr>
            <w:tcW w:w="850" w:type="dxa"/>
            <w:vMerge w:val="continue"/>
          </w:tcPr>
          <w:p w14:paraId="3BE5CE55">
            <w:pPr>
              <w:spacing w:line="400" w:lineRule="exact"/>
              <w:rPr>
                <w:rFonts w:ascii="Times New Roman" w:hAnsi="Times New Roman"/>
                <w:b/>
                <w:kern w:val="0"/>
                <w:sz w:val="20"/>
                <w:szCs w:val="21"/>
              </w:rPr>
            </w:pPr>
          </w:p>
        </w:tc>
      </w:tr>
    </w:tbl>
    <w:p w14:paraId="1705E2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2312">
    <w:altName w:val="仿宋"/>
    <w:panose1 w:val="00000000000000000000"/>
    <w:charset w:val="86"/>
    <w:family w:val="auto"/>
    <w:pitch w:val="default"/>
    <w:sig w:usb0="00000000" w:usb1="00000000" w:usb2="00000012"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F9"/>
    <w:rsid w:val="002C2B94"/>
    <w:rsid w:val="00382EF9"/>
    <w:rsid w:val="007D5787"/>
    <w:rsid w:val="30B71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 w:type="paragraph" w:customStyle="1" w:styleId="7">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4960</Words>
  <Characters>5139</Characters>
  <Lines>38</Lines>
  <Paragraphs>10</Paragraphs>
  <TotalTime>0</TotalTime>
  <ScaleCrop>false</ScaleCrop>
  <LinksUpToDate>false</LinksUpToDate>
  <CharactersWithSpaces>5194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2026-03-19T10:30:00Z</dcterms:created>
  <dc:creator>jsfzc</dc:creator>
  <cp:lastModifiedBy>WPS_1650506111</cp:lastModifiedBy>
  <dcterms:modified xsi:type="dcterms:W3CDTF">2026-04-07T01:36:02Z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eyJoZGlkIjoiMWVhNGYzYjY1MmY5NmFhNThlNjI1NDAyNTJlZDZiM2IiLCJ1c2VySWQiOiIxMzYyNzI1OTY5In0=</vt:lpwstr>
  </property>
  <property fmtid="{D5CDD505-2E9C-101B-9397-08002B2CF9AE}" pid="3" name="KSOProductBuildVer">
    <vt:lpwstr>2052-12.1.0.19302</vt:lpwstr>
  </property>
  <property fmtid="{D5CDD505-2E9C-101B-9397-08002B2CF9AE}" pid="4" name="ICV">
    <vt:lpwstr>4C02C0EC914E4DC8B8F412CE58886308_12</vt:lpwstr>
  </property>
</Properties>
</file>