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东南大学成贤学院</w:t>
      </w:r>
      <w:r>
        <w:rPr>
          <w:rFonts w:hint="eastAsia" w:ascii="黑体" w:eastAsia="黑体"/>
          <w:b/>
          <w:sz w:val="32"/>
          <w:szCs w:val="32"/>
          <w:lang w:eastAsia="zh-CN"/>
        </w:rPr>
        <w:t>过程化考核</w:t>
      </w:r>
      <w:r>
        <w:rPr>
          <w:rFonts w:hint="eastAsia" w:ascii="黑体" w:eastAsia="黑体"/>
          <w:b/>
          <w:sz w:val="32"/>
          <w:szCs w:val="32"/>
        </w:rPr>
        <w:t>项目</w:t>
      </w:r>
      <w:r>
        <w:rPr>
          <w:rFonts w:hint="eastAsia" w:ascii="黑体" w:eastAsia="黑体"/>
          <w:b/>
          <w:sz w:val="32"/>
          <w:szCs w:val="32"/>
          <w:lang w:eastAsia="zh-CN"/>
        </w:rPr>
        <w:t>结题总结</w:t>
      </w:r>
    </w:p>
    <w:tbl>
      <w:tblPr>
        <w:tblStyle w:val="2"/>
        <w:tblW w:w="936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77"/>
        <w:gridCol w:w="1525"/>
        <w:gridCol w:w="704"/>
        <w:gridCol w:w="485"/>
        <w:gridCol w:w="1684"/>
        <w:gridCol w:w="279"/>
        <w:gridCol w:w="737"/>
        <w:gridCol w:w="21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课程</w:t>
            </w:r>
            <w:r>
              <w:rPr>
                <w:rFonts w:hint="eastAsia"/>
                <w:sz w:val="24"/>
                <w:lang w:eastAsia="zh-CN"/>
              </w:rPr>
              <w:t>名称</w:t>
            </w:r>
          </w:p>
        </w:tc>
        <w:tc>
          <w:tcPr>
            <w:tcW w:w="75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责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eastAsia="楷体_GB2312"/>
                <w:b/>
                <w:sz w:val="24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参</w:t>
            </w:r>
            <w:r>
              <w:rPr>
                <w:rFonts w:hint="eastAsia"/>
                <w:sz w:val="24"/>
                <w:lang w:val="en-US" w:eastAsia="zh-CN"/>
              </w:rPr>
              <w:t>与</w:t>
            </w:r>
            <w:r>
              <w:rPr>
                <w:rFonts w:hint="eastAsia"/>
                <w:sz w:val="24"/>
                <w:lang w:eastAsia="zh-CN"/>
              </w:rPr>
              <w:t>人员</w:t>
            </w:r>
          </w:p>
        </w:tc>
        <w:tc>
          <w:tcPr>
            <w:tcW w:w="75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楷体_GB2312" w:eastAsia="楷体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完成时间</w:t>
            </w:r>
          </w:p>
        </w:tc>
        <w:tc>
          <w:tcPr>
            <w:tcW w:w="27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资助金额</w:t>
            </w:r>
            <w:r>
              <w:rPr>
                <w:rFonts w:hint="eastAsia"/>
                <w:sz w:val="24"/>
                <w:lang w:eastAsia="zh-CN"/>
              </w:rPr>
              <w:t>（元）</w:t>
            </w:r>
          </w:p>
        </w:tc>
        <w:tc>
          <w:tcPr>
            <w:tcW w:w="2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188" w:hRule="atLeast"/>
        </w:trPr>
        <w:tc>
          <w:tcPr>
            <w:tcW w:w="72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原方案</w:t>
            </w:r>
            <w:r>
              <w:rPr>
                <w:rFonts w:hint="eastAsia"/>
                <w:b/>
                <w:sz w:val="24"/>
              </w:rPr>
              <w:t>预期</w:t>
            </w:r>
            <w:r>
              <w:rPr>
                <w:rFonts w:hint="eastAsia"/>
                <w:b/>
                <w:sz w:val="24"/>
                <w:lang w:eastAsia="zh-CN"/>
              </w:rPr>
              <w:t>情况</w:t>
            </w:r>
          </w:p>
        </w:tc>
        <w:tc>
          <w:tcPr>
            <w:tcW w:w="8640" w:type="dxa"/>
            <w:gridSpan w:val="8"/>
            <w:vAlign w:val="top"/>
          </w:tcPr>
          <w:p>
            <w:pPr>
              <w:rPr>
                <w:rFonts w:hint="eastAsia"/>
                <w:b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0" w:hRule="atLeast"/>
        </w:trPr>
        <w:tc>
          <w:tcPr>
            <w:tcW w:w="72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</w:rPr>
              <w:t>实际</w:t>
            </w:r>
            <w:r>
              <w:rPr>
                <w:rFonts w:hint="eastAsia"/>
                <w:b/>
                <w:sz w:val="24"/>
                <w:lang w:eastAsia="zh-CN"/>
              </w:rPr>
              <w:t>实施情况</w:t>
            </w:r>
          </w:p>
        </w:tc>
        <w:tc>
          <w:tcPr>
            <w:tcW w:w="8640" w:type="dxa"/>
            <w:gridSpan w:val="8"/>
            <w:vAlign w:val="top"/>
          </w:tcPr>
          <w:p>
            <w:pPr>
              <w:widowControl/>
              <w:jc w:val="left"/>
              <w:rPr>
                <w:b/>
                <w:sz w:val="24"/>
              </w:rPr>
            </w:pPr>
          </w:p>
          <w:p>
            <w:pPr>
              <w:widowControl/>
              <w:jc w:val="left"/>
              <w:rPr>
                <w:b/>
                <w:sz w:val="24"/>
              </w:rPr>
            </w:pPr>
            <w:r>
              <w:rPr>
                <w:rFonts w:hint="eastAsia"/>
                <w:color w:val="FF0000"/>
              </w:rPr>
              <w:t>.</w:t>
            </w:r>
          </w:p>
          <w:p>
            <w:pPr>
              <w:widowControl/>
              <w:jc w:val="left"/>
              <w:rPr>
                <w:b/>
                <w:sz w:val="24"/>
              </w:rPr>
            </w:pPr>
          </w:p>
          <w:p>
            <w:pPr>
              <w:widowControl/>
              <w:jc w:val="left"/>
              <w:rPr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2" w:hRule="atLeast"/>
        </w:trPr>
        <w:tc>
          <w:tcPr>
            <w:tcW w:w="72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效果评价</w:t>
            </w:r>
          </w:p>
        </w:tc>
        <w:tc>
          <w:tcPr>
            <w:tcW w:w="8640" w:type="dxa"/>
            <w:gridSpan w:val="8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2" w:hRule="atLeast"/>
        </w:trPr>
        <w:tc>
          <w:tcPr>
            <w:tcW w:w="72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经费使用情况</w:t>
            </w:r>
          </w:p>
        </w:tc>
        <w:tc>
          <w:tcPr>
            <w:tcW w:w="8640" w:type="dxa"/>
            <w:gridSpan w:val="8"/>
            <w:vAlign w:val="top"/>
          </w:tcPr>
          <w:p>
            <w:pPr>
              <w:widowControl/>
              <w:jc w:val="left"/>
              <w:rPr>
                <w:b/>
                <w:sz w:val="24"/>
              </w:rPr>
            </w:pPr>
          </w:p>
          <w:p>
            <w:pPr>
              <w:widowControl/>
              <w:jc w:val="left"/>
              <w:rPr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3" w:hRule="atLeast"/>
        </w:trPr>
        <w:tc>
          <w:tcPr>
            <w:tcW w:w="72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单位审核意见</w:t>
            </w:r>
          </w:p>
        </w:tc>
        <w:tc>
          <w:tcPr>
            <w:tcW w:w="8640" w:type="dxa"/>
            <w:gridSpan w:val="8"/>
            <w:vAlign w:val="top"/>
          </w:tcPr>
          <w:p>
            <w:pPr>
              <w:widowControl/>
              <w:jc w:val="left"/>
              <w:rPr>
                <w:rFonts w:hint="eastAsia"/>
                <w:b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b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b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b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b/>
                <w:sz w:val="24"/>
              </w:rPr>
            </w:pPr>
          </w:p>
          <w:p>
            <w:pPr>
              <w:widowControl/>
              <w:ind w:firstLine="236" w:firstLineChars="98"/>
              <w:jc w:val="lef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部门负责人签字：             单位盖章</w:t>
            </w:r>
          </w:p>
          <w:p>
            <w:pPr>
              <w:widowControl/>
              <w:ind w:firstLine="5549" w:firstLineChars="2303"/>
              <w:jc w:val="lef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8" w:hRule="atLeast"/>
        </w:trPr>
        <w:tc>
          <w:tcPr>
            <w:tcW w:w="72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验收结论</w:t>
            </w:r>
          </w:p>
        </w:tc>
        <w:tc>
          <w:tcPr>
            <w:tcW w:w="8640" w:type="dxa"/>
            <w:gridSpan w:val="8"/>
            <w:vAlign w:val="top"/>
          </w:tcPr>
          <w:p>
            <w:pPr>
              <w:widowControl/>
              <w:jc w:val="left"/>
              <w:rPr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ind w:firstLine="5195" w:firstLineChars="2156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盖 章</w:t>
            </w:r>
          </w:p>
          <w:p>
            <w:pPr>
              <w:ind w:firstLine="5549" w:firstLineChars="2303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   月   日</w:t>
            </w:r>
          </w:p>
        </w:tc>
      </w:tr>
    </w:tbl>
    <w:p/>
    <w:sectPr>
      <w:pgSz w:w="11906" w:h="16838"/>
      <w:pgMar w:top="104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A0F"/>
    <w:rsid w:val="003443BE"/>
    <w:rsid w:val="004D4E08"/>
    <w:rsid w:val="005F3A0F"/>
    <w:rsid w:val="00640D12"/>
    <w:rsid w:val="00913639"/>
    <w:rsid w:val="00A10BD7"/>
    <w:rsid w:val="00B74B4D"/>
    <w:rsid w:val="00D410A1"/>
    <w:rsid w:val="00D53EC6"/>
    <w:rsid w:val="26C43D44"/>
    <w:rsid w:val="36526149"/>
    <w:rsid w:val="3E992FB4"/>
    <w:rsid w:val="410A39B4"/>
    <w:rsid w:val="59FD53C4"/>
    <w:rsid w:val="74E929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www.ftpdown.com</Company>
  <Pages>1</Pages>
  <Words>27</Words>
  <Characters>159</Characters>
  <Lines>1</Lines>
  <Paragraphs>1</Paragraphs>
  <TotalTime>1</TotalTime>
  <ScaleCrop>false</ScaleCrop>
  <LinksUpToDate>false</LinksUpToDate>
  <CharactersWithSpaces>185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2011-06-13T05:47:00Z</dcterms:created>
  <dc:creator>FtpDown</dc:creator>
  <cp:lastModifiedBy>徐曼</cp:lastModifiedBy>
  <dcterms:modified xsi:type="dcterms:W3CDTF">2020-09-10T10:56:38Z</dcterms:modified>
  <dc:title>东南大学成贤学院教学改革研究项目结题申请书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